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B5" w:rsidRDefault="00063D17">
      <w:pPr>
        <w:pStyle w:val="3"/>
        <w:spacing w:before="18"/>
        <w:ind w:left="529"/>
        <w:rPr>
          <w:lang w:eastAsia="zh-TW"/>
        </w:rPr>
      </w:pPr>
      <w:r>
        <w:rPr>
          <w:rFonts w:ascii="Times New Roman" w:eastAsia="Times New Roman"/>
          <w:lang w:eastAsia="zh-TW"/>
        </w:rPr>
        <w:t xml:space="preserve">109 </w:t>
      </w:r>
      <w:r>
        <w:rPr>
          <w:rFonts w:hint="eastAsia"/>
          <w:lang w:eastAsia="zh-TW"/>
        </w:rPr>
        <w:t>學年度教育部國民中小學科技教育教材與成果普及計畫</w:t>
      </w:r>
    </w:p>
    <w:p w:rsidR="00D91FB5" w:rsidRDefault="00063D17">
      <w:pPr>
        <w:spacing w:before="296"/>
        <w:ind w:left="112" w:right="370"/>
        <w:jc w:val="center"/>
        <w:rPr>
          <w:b/>
          <w:sz w:val="32"/>
          <w:lang w:eastAsia="zh-TW"/>
        </w:rPr>
      </w:pPr>
      <w:bookmarkStart w:id="0" w:name="_GoBack"/>
      <w:r>
        <w:rPr>
          <w:rFonts w:hint="eastAsia"/>
          <w:b/>
          <w:w w:val="95"/>
          <w:sz w:val="32"/>
          <w:lang w:eastAsia="zh-TW"/>
        </w:rPr>
        <w:t>「自造教育及科技領域教學教案設計」競賽辦法</w:t>
      </w:r>
    </w:p>
    <w:bookmarkEnd w:id="0"/>
    <w:p w:rsidR="00D91FB5" w:rsidRDefault="00D91FB5">
      <w:pPr>
        <w:pStyle w:val="a3"/>
        <w:spacing w:before="11"/>
        <w:rPr>
          <w:b/>
          <w:sz w:val="29"/>
          <w:lang w:eastAsia="zh-TW"/>
        </w:rPr>
      </w:pPr>
    </w:p>
    <w:p w:rsidR="00D91FB5" w:rsidRDefault="00063D17">
      <w:pPr>
        <w:pStyle w:val="4"/>
        <w:rPr>
          <w:lang w:eastAsia="zh-TW"/>
        </w:rPr>
      </w:pPr>
      <w:r>
        <w:rPr>
          <w:rFonts w:hint="eastAsia"/>
          <w:lang w:eastAsia="zh-TW"/>
        </w:rPr>
        <w:t>壹、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競賽目標</w:t>
      </w:r>
    </w:p>
    <w:p w:rsidR="00D91FB5" w:rsidRPr="00E71F94" w:rsidRDefault="00063D17" w:rsidP="00E71F94">
      <w:pPr>
        <w:pStyle w:val="a3"/>
        <w:spacing w:line="360" w:lineRule="auto"/>
        <w:ind w:left="118" w:right="309" w:firstLine="482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面對日新月異的現代科技，身為資訊社會的公民，為因應科技發展帶來的新</w:t>
      </w:r>
      <w:r w:rsidRPr="00E71F94">
        <w:rPr>
          <w:rFonts w:hint="eastAsia"/>
          <w:spacing w:val="-5"/>
          <w:sz w:val="24"/>
          <w:szCs w:val="24"/>
          <w:lang w:eastAsia="zh-TW"/>
        </w:rPr>
        <w:t>世代生活方式，擁有掌握、分析、運用科技的能力，已成為現代國民應具備的一種基本素養。十二年國民基本教育科技領域課程，旨在培養學生的科技素養，透過運用科技工具、材料、資源，進而培養學生動手實作，以及設計與創造科技工作及資訊系統的知能，同時涵育創造思考、批判思考、問題解決與運算思維等高</w:t>
      </w:r>
      <w:r w:rsidRPr="00E71F94">
        <w:rPr>
          <w:rFonts w:hint="eastAsia"/>
          <w:spacing w:val="-8"/>
          <w:sz w:val="24"/>
          <w:szCs w:val="24"/>
          <w:lang w:eastAsia="zh-TW"/>
        </w:rPr>
        <w:t>層次思考能力。期待透過科技領域課程的規劃，將相關知識確實傳遞並落實於教</w:t>
      </w:r>
      <w:r w:rsidRPr="00E71F94">
        <w:rPr>
          <w:rFonts w:hint="eastAsia"/>
          <w:spacing w:val="-12"/>
          <w:sz w:val="24"/>
          <w:szCs w:val="24"/>
          <w:lang w:eastAsia="zh-TW"/>
        </w:rPr>
        <w:t>學之中。為此，特辦理</w:t>
      </w:r>
      <w:r w:rsidRPr="00E71F94">
        <w:rPr>
          <w:spacing w:val="-12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109</w:t>
      </w:r>
      <w:r w:rsidRPr="00E71F94">
        <w:rPr>
          <w:spacing w:val="15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學年度「自造教育及科技領域教學教案設計競賽」，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pacing w:val="-5"/>
          <w:sz w:val="24"/>
          <w:szCs w:val="24"/>
          <w:lang w:eastAsia="zh-TW"/>
        </w:rPr>
        <w:t>邀請全國國小及國中教師以「生活科技」、「資訊科技」或「新興科技認知」為主題，結合自造教育的實作精神，以教師們實際教學實務，</w:t>
      </w:r>
      <w:r w:rsidR="00E71F94" w:rsidRPr="00E71F94">
        <w:rPr>
          <w:rFonts w:hint="eastAsia"/>
          <w:spacing w:val="-5"/>
          <w:sz w:val="24"/>
          <w:szCs w:val="24"/>
          <w:lang w:eastAsia="zh-TW"/>
        </w:rPr>
        <w:t>設計具</w:t>
      </w:r>
      <w:r w:rsidRPr="00E71F94">
        <w:rPr>
          <w:rFonts w:hint="eastAsia"/>
          <w:spacing w:val="-5"/>
          <w:sz w:val="24"/>
          <w:szCs w:val="24"/>
          <w:lang w:eastAsia="zh-TW"/>
        </w:rPr>
        <w:t>教學創</w:t>
      </w:r>
      <w:r w:rsidRPr="00E71F94">
        <w:rPr>
          <w:rFonts w:hint="eastAsia"/>
          <w:spacing w:val="-5"/>
          <w:w w:val="95"/>
          <w:sz w:val="24"/>
          <w:szCs w:val="24"/>
          <w:lang w:eastAsia="zh-TW"/>
        </w:rPr>
        <w:t>意</w:t>
      </w:r>
      <w:r w:rsidR="00E71F94" w:rsidRPr="00E71F94">
        <w:rPr>
          <w:rFonts w:hint="eastAsia"/>
          <w:spacing w:val="-5"/>
          <w:w w:val="95"/>
          <w:sz w:val="24"/>
          <w:szCs w:val="24"/>
          <w:lang w:eastAsia="zh-TW"/>
        </w:rPr>
        <w:t>之學習活動</w:t>
      </w:r>
      <w:r w:rsidRPr="00E71F94">
        <w:rPr>
          <w:rFonts w:hint="eastAsia"/>
          <w:spacing w:val="-5"/>
          <w:w w:val="95"/>
          <w:sz w:val="24"/>
          <w:szCs w:val="24"/>
          <w:lang w:eastAsia="zh-TW"/>
        </w:rPr>
        <w:t>。</w:t>
      </w:r>
    </w:p>
    <w:p w:rsidR="00D91FB5" w:rsidRPr="00E71F94" w:rsidRDefault="00063D17" w:rsidP="00E71F94">
      <w:pPr>
        <w:pStyle w:val="a3"/>
        <w:spacing w:line="360" w:lineRule="auto"/>
        <w:ind w:left="118" w:right="126" w:firstLine="482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同時，透過本競賽決選出優秀創新的教案，分享教師的創新教學思維，期能</w:t>
      </w:r>
      <w:r w:rsidRPr="00E71F94">
        <w:rPr>
          <w:rFonts w:hint="eastAsia"/>
          <w:spacing w:val="-4"/>
          <w:w w:val="95"/>
          <w:sz w:val="24"/>
          <w:szCs w:val="24"/>
          <w:lang w:eastAsia="zh-TW"/>
        </w:rPr>
        <w:t>供中小學校師參考，於教學活動中能激發學生動腦思考解決生活中所遇到的困難，</w:t>
      </w:r>
      <w:r w:rsidRPr="00E71F94">
        <w:rPr>
          <w:rFonts w:hint="eastAsia"/>
          <w:sz w:val="24"/>
          <w:szCs w:val="24"/>
          <w:lang w:eastAsia="zh-TW"/>
        </w:rPr>
        <w:t>並能透過動手實作解決問題。在生活科技科中，能確實引導學生「做、用、想」</w:t>
      </w:r>
      <w:r w:rsidRPr="00E71F94">
        <w:rPr>
          <w:rFonts w:hint="eastAsia"/>
          <w:spacing w:val="-4"/>
          <w:sz w:val="24"/>
          <w:szCs w:val="24"/>
          <w:lang w:eastAsia="zh-TW"/>
        </w:rPr>
        <w:t>的核心精神；資訊科技則能培養學生的運算思維，同時以生活情境導入，培養創新思考及問題解決能力；新興科技認知部份則希望提升學生對新興科技的認識，</w:t>
      </w:r>
      <w:r w:rsidRPr="00E71F94">
        <w:rPr>
          <w:spacing w:val="-4"/>
          <w:sz w:val="24"/>
          <w:szCs w:val="24"/>
          <w:lang w:eastAsia="zh-TW"/>
        </w:rPr>
        <w:t xml:space="preserve"> </w:t>
      </w:r>
      <w:r w:rsidRPr="00E71F94">
        <w:rPr>
          <w:rFonts w:hint="eastAsia"/>
          <w:spacing w:val="-4"/>
          <w:w w:val="95"/>
          <w:sz w:val="24"/>
          <w:szCs w:val="24"/>
          <w:lang w:eastAsia="zh-TW"/>
        </w:rPr>
        <w:t>進而學習操作與使用能力，以利銜接後續十二年國民教育。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4"/>
        <w:spacing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貳、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主辦單位</w:t>
      </w:r>
    </w:p>
    <w:p w:rsidR="00D91FB5" w:rsidRPr="00E71F94" w:rsidRDefault="00063D17" w:rsidP="00E71F94">
      <w:pPr>
        <w:pStyle w:val="a3"/>
        <w:spacing w:line="360" w:lineRule="auto"/>
        <w:ind w:left="826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教育部國民及學前教育署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4"/>
        <w:spacing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參、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承辦單位</w:t>
      </w:r>
    </w:p>
    <w:p w:rsidR="00D91FB5" w:rsidRPr="00E71F94" w:rsidRDefault="00063D17" w:rsidP="00E71F94">
      <w:pPr>
        <w:pStyle w:val="a3"/>
        <w:spacing w:line="360" w:lineRule="auto"/>
        <w:ind w:left="826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國立科學工藝博物館、教育部國民中小學自造教育及科技輔導中心</w:t>
      </w:r>
    </w:p>
    <w:p w:rsidR="00D91FB5" w:rsidRPr="00E71F94" w:rsidRDefault="00D91FB5" w:rsidP="00E71F94">
      <w:pPr>
        <w:spacing w:line="360" w:lineRule="auto"/>
        <w:rPr>
          <w:sz w:val="24"/>
          <w:szCs w:val="24"/>
          <w:lang w:eastAsia="zh-TW"/>
        </w:rPr>
        <w:sectPr w:rsidR="00D91FB5" w:rsidRPr="00E71F94">
          <w:footerReference w:type="default" r:id="rId8"/>
          <w:type w:val="continuous"/>
          <w:pgSz w:w="11910" w:h="16840"/>
          <w:pgMar w:top="1200" w:right="1040" w:bottom="1140" w:left="1300" w:header="720" w:footer="957" w:gutter="0"/>
          <w:pgNumType w:start="1"/>
          <w:cols w:space="720"/>
        </w:sectPr>
      </w:pPr>
    </w:p>
    <w:p w:rsidR="00D91FB5" w:rsidRPr="00E71F94" w:rsidRDefault="00063D17" w:rsidP="00E71F94">
      <w:pPr>
        <w:pStyle w:val="4"/>
        <w:spacing w:line="360" w:lineRule="auto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lastRenderedPageBreak/>
        <w:t>肆、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參賽對象</w:t>
      </w:r>
    </w:p>
    <w:p w:rsidR="00D91FB5" w:rsidRPr="00E71F94" w:rsidRDefault="00063D17" w:rsidP="00E71F94">
      <w:pPr>
        <w:pStyle w:val="a3"/>
        <w:spacing w:line="360" w:lineRule="auto"/>
        <w:ind w:left="826" w:right="264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受理全國公私立國小及國中教師（含實習、代理及代課教師）報名，可跨校組隊參加，每隊組員至多</w:t>
      </w:r>
      <w:r w:rsidRPr="00E71F94">
        <w:rPr>
          <w:sz w:val="24"/>
          <w:szCs w:val="24"/>
          <w:lang w:eastAsia="zh-TW"/>
        </w:rPr>
        <w:t xml:space="preserve"> 3 </w:t>
      </w:r>
      <w:r w:rsidRPr="00E71F94">
        <w:rPr>
          <w:rFonts w:hint="eastAsia"/>
          <w:sz w:val="24"/>
          <w:szCs w:val="24"/>
          <w:lang w:eastAsia="zh-TW"/>
        </w:rPr>
        <w:t>人。</w:t>
      </w:r>
    </w:p>
    <w:p w:rsidR="00D91FB5" w:rsidRPr="00E71F94" w:rsidRDefault="00063D17" w:rsidP="00E71F94">
      <w:pPr>
        <w:pStyle w:val="4"/>
        <w:spacing w:line="360" w:lineRule="auto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伍、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報名方式</w:t>
      </w:r>
    </w:p>
    <w:p w:rsidR="00D91FB5" w:rsidRPr="00E71F94" w:rsidRDefault="00063D17" w:rsidP="00E71F94">
      <w:pPr>
        <w:pStyle w:val="a3"/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一、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請於活動官方網站填寫報名表，網址：</w:t>
      </w:r>
      <w:r w:rsidRPr="00E71F94">
        <w:rPr>
          <w:sz w:val="24"/>
          <w:szCs w:val="24"/>
          <w:lang w:eastAsia="zh-TW"/>
        </w:rPr>
        <w:t>https://makeredu.nstm.gov.tw/</w:t>
      </w:r>
      <w:r w:rsidRPr="00E71F94">
        <w:rPr>
          <w:rFonts w:hint="eastAsia"/>
          <w:sz w:val="24"/>
          <w:szCs w:val="24"/>
          <w:lang w:eastAsia="zh-TW"/>
        </w:rPr>
        <w:t>。</w:t>
      </w:r>
    </w:p>
    <w:p w:rsidR="00D91FB5" w:rsidRPr="00E71F94" w:rsidRDefault="00063D17" w:rsidP="00EB1077">
      <w:pPr>
        <w:pStyle w:val="a3"/>
        <w:tabs>
          <w:tab w:val="left" w:pos="838"/>
        </w:tabs>
        <w:spacing w:line="360" w:lineRule="auto"/>
        <w:ind w:left="838" w:right="234" w:hanging="72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二、</w:t>
      </w:r>
      <w:r w:rsidRPr="00E71F94">
        <w:rPr>
          <w:sz w:val="24"/>
          <w:szCs w:val="24"/>
          <w:lang w:eastAsia="zh-TW"/>
        </w:rPr>
        <w:tab/>
      </w:r>
      <w:r w:rsidRPr="00E71F94">
        <w:rPr>
          <w:rFonts w:hint="eastAsia"/>
          <w:w w:val="95"/>
          <w:sz w:val="24"/>
          <w:szCs w:val="24"/>
          <w:lang w:eastAsia="zh-TW"/>
        </w:rPr>
        <w:t>請依教案主題選</w:t>
      </w:r>
      <w:r w:rsidRPr="00E71F94">
        <w:rPr>
          <w:rFonts w:hint="eastAsia"/>
          <w:spacing w:val="-19"/>
          <w:w w:val="95"/>
          <w:sz w:val="24"/>
          <w:szCs w:val="24"/>
          <w:lang w:eastAsia="zh-TW"/>
        </w:rPr>
        <w:t>取</w:t>
      </w:r>
      <w:r w:rsidRPr="00E71F94">
        <w:rPr>
          <w:rFonts w:hint="eastAsia"/>
          <w:w w:val="95"/>
          <w:sz w:val="24"/>
          <w:szCs w:val="24"/>
          <w:lang w:eastAsia="zh-TW"/>
        </w:rPr>
        <w:t>「生活科技</w:t>
      </w:r>
      <w:r w:rsidRPr="00E71F94">
        <w:rPr>
          <w:rFonts w:hint="eastAsia"/>
          <w:spacing w:val="-140"/>
          <w:w w:val="95"/>
          <w:sz w:val="24"/>
          <w:szCs w:val="24"/>
          <w:lang w:eastAsia="zh-TW"/>
        </w:rPr>
        <w:t>」、</w:t>
      </w:r>
      <w:r w:rsidRPr="00E71F94">
        <w:rPr>
          <w:rFonts w:hint="eastAsia"/>
          <w:w w:val="95"/>
          <w:sz w:val="24"/>
          <w:szCs w:val="24"/>
          <w:lang w:eastAsia="zh-TW"/>
        </w:rPr>
        <w:t>「資訊科技</w:t>
      </w:r>
      <w:r w:rsidRPr="00E71F94">
        <w:rPr>
          <w:rFonts w:hint="eastAsia"/>
          <w:spacing w:val="-20"/>
          <w:w w:val="95"/>
          <w:sz w:val="24"/>
          <w:szCs w:val="24"/>
          <w:lang w:eastAsia="zh-TW"/>
        </w:rPr>
        <w:t>」或</w:t>
      </w:r>
      <w:r w:rsidRPr="00E71F94">
        <w:rPr>
          <w:rFonts w:hint="eastAsia"/>
          <w:w w:val="95"/>
          <w:sz w:val="24"/>
          <w:szCs w:val="24"/>
          <w:lang w:eastAsia="zh-TW"/>
        </w:rPr>
        <w:t>「新興科技認知</w:t>
      </w:r>
      <w:r w:rsidRPr="00E71F94">
        <w:rPr>
          <w:rFonts w:hint="eastAsia"/>
          <w:spacing w:val="-139"/>
          <w:w w:val="95"/>
          <w:sz w:val="24"/>
          <w:szCs w:val="24"/>
          <w:lang w:eastAsia="zh-TW"/>
        </w:rPr>
        <w:t>」</w:t>
      </w:r>
      <w:r w:rsidRPr="00E71F94">
        <w:rPr>
          <w:rFonts w:hint="eastAsia"/>
          <w:spacing w:val="-10"/>
          <w:w w:val="95"/>
          <w:sz w:val="24"/>
          <w:szCs w:val="24"/>
          <w:lang w:eastAsia="zh-TW"/>
        </w:rPr>
        <w:t>，</w:t>
      </w:r>
      <w:r w:rsidRPr="00E71F94">
        <w:rPr>
          <w:rFonts w:hint="eastAsia"/>
          <w:w w:val="95"/>
          <w:sz w:val="24"/>
          <w:szCs w:val="24"/>
          <w:lang w:eastAsia="zh-TW"/>
        </w:rPr>
        <w:t>再依教</w:t>
      </w:r>
      <w:r w:rsidRPr="00E71F94">
        <w:rPr>
          <w:rFonts w:hint="eastAsia"/>
          <w:sz w:val="24"/>
          <w:szCs w:val="24"/>
          <w:lang w:eastAsia="zh-TW"/>
        </w:rPr>
        <w:t>學對象選取「國中組」或「國小組」報名，且每件教案作品須指定一名聯絡人。</w:t>
      </w:r>
    </w:p>
    <w:p w:rsidR="00D91FB5" w:rsidRPr="00E71F94" w:rsidRDefault="00063D17" w:rsidP="00E71F94">
      <w:pPr>
        <w:pStyle w:val="6"/>
        <w:spacing w:before="0" w:line="360" w:lineRule="auto"/>
        <w:ind w:leftChars="64" w:left="707" w:hangingChars="239" w:hanging="566"/>
        <w:jc w:val="both"/>
        <w:rPr>
          <w:b w:val="0"/>
          <w:sz w:val="24"/>
          <w:szCs w:val="24"/>
          <w:lang w:eastAsia="zh-TW"/>
        </w:rPr>
      </w:pPr>
      <w:r w:rsidRPr="00E71F94">
        <w:rPr>
          <w:rFonts w:hint="eastAsia"/>
          <w:b w:val="0"/>
          <w:spacing w:val="-3"/>
          <w:sz w:val="24"/>
          <w:szCs w:val="24"/>
          <w:lang w:eastAsia="zh-TW"/>
        </w:rPr>
        <w:t>三、</w:t>
      </w:r>
      <w:r w:rsidRPr="00E71F94">
        <w:rPr>
          <w:b w:val="0"/>
          <w:spacing w:val="-3"/>
          <w:sz w:val="24"/>
          <w:szCs w:val="24"/>
          <w:lang w:eastAsia="zh-TW"/>
        </w:rPr>
        <w:t xml:space="preserve"> </w:t>
      </w:r>
      <w:r w:rsidRPr="00E71F94">
        <w:rPr>
          <w:rFonts w:hint="eastAsia"/>
          <w:b w:val="0"/>
          <w:spacing w:val="-3"/>
          <w:sz w:val="24"/>
          <w:szCs w:val="24"/>
          <w:lang w:eastAsia="zh-TW"/>
        </w:rPr>
        <w:t>報名時間自</w:t>
      </w:r>
      <w:r w:rsidR="00E71F94" w:rsidRPr="00E71F94">
        <w:rPr>
          <w:rFonts w:hint="eastAsia"/>
          <w:spacing w:val="-3"/>
          <w:sz w:val="24"/>
          <w:szCs w:val="24"/>
          <w:lang w:eastAsia="zh-TW"/>
        </w:rPr>
        <w:t>即日</w:t>
      </w:r>
      <w:r w:rsidRPr="00E71F94">
        <w:rPr>
          <w:rFonts w:hint="eastAsia"/>
          <w:spacing w:val="-17"/>
          <w:sz w:val="24"/>
          <w:szCs w:val="24"/>
          <w:lang w:eastAsia="zh-TW"/>
        </w:rPr>
        <w:t>起至</w:t>
      </w:r>
      <w:r w:rsidRPr="00004BC2">
        <w:rPr>
          <w:spacing w:val="-22"/>
          <w:sz w:val="24"/>
          <w:szCs w:val="24"/>
          <w:lang w:eastAsia="zh-TW"/>
        </w:rPr>
        <w:t>109</w:t>
      </w:r>
      <w:r w:rsidRPr="00004BC2">
        <w:rPr>
          <w:rFonts w:hint="eastAsia"/>
          <w:spacing w:val="-22"/>
          <w:sz w:val="24"/>
          <w:szCs w:val="24"/>
          <w:lang w:eastAsia="zh-TW"/>
        </w:rPr>
        <w:t>年</w:t>
      </w:r>
      <w:r w:rsidRPr="00004BC2">
        <w:rPr>
          <w:spacing w:val="-22"/>
          <w:sz w:val="24"/>
          <w:szCs w:val="24"/>
          <w:lang w:eastAsia="zh-TW"/>
        </w:rPr>
        <w:t>11</w:t>
      </w:r>
      <w:r w:rsidRPr="00004BC2">
        <w:rPr>
          <w:rFonts w:hint="eastAsia"/>
          <w:spacing w:val="-22"/>
          <w:sz w:val="24"/>
          <w:szCs w:val="24"/>
          <w:lang w:eastAsia="zh-TW"/>
        </w:rPr>
        <w:t>月</w:t>
      </w:r>
      <w:r w:rsidR="005B7DE8">
        <w:rPr>
          <w:spacing w:val="-22"/>
          <w:sz w:val="24"/>
          <w:szCs w:val="24"/>
          <w:lang w:eastAsia="zh-TW"/>
        </w:rPr>
        <w:t>27</w:t>
      </w:r>
      <w:r w:rsidRPr="00004BC2">
        <w:rPr>
          <w:rFonts w:hint="eastAsia"/>
          <w:spacing w:val="-22"/>
          <w:sz w:val="24"/>
          <w:szCs w:val="24"/>
          <w:lang w:eastAsia="zh-TW"/>
        </w:rPr>
        <w:t>日</w:t>
      </w:r>
      <w:r w:rsidRPr="00E71F94">
        <w:rPr>
          <w:rFonts w:hint="eastAsia"/>
          <w:spacing w:val="-32"/>
          <w:sz w:val="24"/>
          <w:szCs w:val="24"/>
          <w:lang w:eastAsia="zh-TW"/>
        </w:rPr>
        <w:t>（</w:t>
      </w:r>
      <w:r w:rsidRPr="00E71F94">
        <w:rPr>
          <w:rFonts w:hint="eastAsia"/>
          <w:sz w:val="24"/>
          <w:szCs w:val="24"/>
          <w:lang w:eastAsia="zh-TW"/>
        </w:rPr>
        <w:t>星期</w:t>
      </w:r>
      <w:r w:rsidR="005B7DE8">
        <w:rPr>
          <w:rFonts w:hint="eastAsia"/>
          <w:sz w:val="24"/>
          <w:szCs w:val="24"/>
          <w:lang w:eastAsia="zh-TW"/>
        </w:rPr>
        <w:t>五</w:t>
      </w:r>
      <w:r w:rsidRPr="00E71F94">
        <w:rPr>
          <w:rFonts w:hint="eastAsia"/>
          <w:spacing w:val="-111"/>
          <w:sz w:val="24"/>
          <w:szCs w:val="24"/>
          <w:lang w:eastAsia="zh-TW"/>
        </w:rPr>
        <w:t>）</w:t>
      </w:r>
      <w:r w:rsidRPr="00E71F94">
        <w:rPr>
          <w:rFonts w:hint="eastAsia"/>
          <w:spacing w:val="-22"/>
          <w:sz w:val="24"/>
          <w:szCs w:val="24"/>
          <w:lang w:eastAsia="zh-TW"/>
        </w:rPr>
        <w:t>下午</w:t>
      </w:r>
      <w:r w:rsidRPr="00E71F94">
        <w:rPr>
          <w:spacing w:val="-22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5 </w:t>
      </w:r>
      <w:r w:rsidRPr="00E71F94">
        <w:rPr>
          <w:rFonts w:hint="eastAsia"/>
          <w:sz w:val="24"/>
          <w:szCs w:val="24"/>
          <w:lang w:eastAsia="zh-TW"/>
        </w:rPr>
        <w:t>時</w:t>
      </w:r>
      <w:r w:rsidR="00E71F94" w:rsidRPr="00E71F94">
        <w:rPr>
          <w:rFonts w:hint="eastAsia"/>
          <w:sz w:val="24"/>
          <w:szCs w:val="24"/>
          <w:lang w:eastAsia="zh-TW"/>
        </w:rPr>
        <w:t>前</w:t>
      </w:r>
      <w:r w:rsidR="00E71F94">
        <w:rPr>
          <w:rFonts w:hint="eastAsia"/>
          <w:sz w:val="24"/>
          <w:szCs w:val="24"/>
          <w:lang w:eastAsia="zh-TW"/>
        </w:rPr>
        <w:t>完成</w:t>
      </w:r>
      <w:r w:rsidR="00E71F94" w:rsidRPr="00E71F94">
        <w:rPr>
          <w:rFonts w:hint="eastAsia"/>
          <w:sz w:val="24"/>
          <w:szCs w:val="24"/>
          <w:lang w:eastAsia="zh-TW"/>
        </w:rPr>
        <w:t>報名及</w:t>
      </w:r>
      <w:r w:rsidR="00E71F94">
        <w:rPr>
          <w:rFonts w:hint="eastAsia"/>
          <w:sz w:val="24"/>
          <w:szCs w:val="24"/>
          <w:lang w:eastAsia="zh-TW"/>
        </w:rPr>
        <w:t>上傳</w:t>
      </w:r>
      <w:r w:rsidR="00E71F94" w:rsidRPr="00E71F94">
        <w:rPr>
          <w:rFonts w:hint="eastAsia"/>
          <w:sz w:val="24"/>
          <w:szCs w:val="24"/>
          <w:lang w:eastAsia="zh-TW"/>
        </w:rPr>
        <w:t>「教案書面資料」至</w:t>
      </w:r>
      <w:r w:rsidR="00E71F94">
        <w:rPr>
          <w:rFonts w:hint="eastAsia"/>
          <w:sz w:val="24"/>
          <w:szCs w:val="24"/>
          <w:lang w:eastAsia="zh-TW"/>
        </w:rPr>
        <w:t>前述</w:t>
      </w:r>
      <w:r w:rsidR="00E71F94" w:rsidRPr="00E71F94">
        <w:rPr>
          <w:rFonts w:hint="eastAsia"/>
          <w:sz w:val="24"/>
          <w:szCs w:val="24"/>
          <w:lang w:eastAsia="zh-TW"/>
        </w:rPr>
        <w:t>網站</w:t>
      </w:r>
      <w:r w:rsidRPr="00E71F94">
        <w:rPr>
          <w:rFonts w:hint="eastAsia"/>
          <w:b w:val="0"/>
          <w:sz w:val="24"/>
          <w:szCs w:val="24"/>
          <w:lang w:eastAsia="zh-TW"/>
        </w:rPr>
        <w:t>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spacing w:line="360" w:lineRule="auto"/>
        <w:ind w:left="118"/>
        <w:jc w:val="both"/>
        <w:rPr>
          <w:b/>
          <w:sz w:val="24"/>
          <w:szCs w:val="24"/>
          <w:lang w:eastAsia="zh-TW"/>
        </w:rPr>
      </w:pPr>
      <w:r w:rsidRPr="00E71F94">
        <w:rPr>
          <w:rFonts w:hint="eastAsia"/>
          <w:b/>
          <w:sz w:val="24"/>
          <w:szCs w:val="24"/>
          <w:lang w:eastAsia="zh-TW"/>
        </w:rPr>
        <w:t>陸、</w:t>
      </w:r>
      <w:r w:rsidRPr="00E71F94">
        <w:rPr>
          <w:b/>
          <w:sz w:val="24"/>
          <w:szCs w:val="24"/>
          <w:lang w:eastAsia="zh-TW"/>
        </w:rPr>
        <w:t xml:space="preserve"> </w:t>
      </w:r>
      <w:r w:rsidRPr="00E71F94">
        <w:rPr>
          <w:rFonts w:hint="eastAsia"/>
          <w:b/>
          <w:sz w:val="24"/>
          <w:szCs w:val="24"/>
          <w:lang w:eastAsia="zh-TW"/>
        </w:rPr>
        <w:t>競賽主題</w:t>
      </w:r>
    </w:p>
    <w:p w:rsidR="00D91FB5" w:rsidRDefault="00063D17" w:rsidP="00E71F94">
      <w:pPr>
        <w:pStyle w:val="a3"/>
        <w:spacing w:line="360" w:lineRule="auto"/>
        <w:ind w:left="118" w:right="264" w:firstLine="480"/>
        <w:rPr>
          <w:sz w:val="24"/>
          <w:szCs w:val="24"/>
          <w:lang w:eastAsia="zh-TW"/>
        </w:rPr>
      </w:pPr>
      <w:r w:rsidRPr="00E71F94">
        <w:rPr>
          <w:rFonts w:hint="eastAsia"/>
          <w:spacing w:val="-17"/>
          <w:sz w:val="24"/>
          <w:szCs w:val="24"/>
          <w:lang w:eastAsia="zh-TW"/>
        </w:rPr>
        <w:t>競賽將分為「生活科技」、「資訊科技」及「新興科技認知」三大主題，三大</w:t>
      </w:r>
      <w:r w:rsidRPr="00E71F94">
        <w:rPr>
          <w:rFonts w:hint="eastAsia"/>
          <w:spacing w:val="-20"/>
          <w:sz w:val="24"/>
          <w:szCs w:val="24"/>
          <w:lang w:eastAsia="zh-TW"/>
        </w:rPr>
        <w:t>主題分別設有「國小組」及「國中組」，參賽者將以前述三項主題進行設計，可</w:t>
      </w:r>
      <w:r w:rsidRPr="00E71F94">
        <w:rPr>
          <w:rFonts w:hint="eastAsia"/>
          <w:spacing w:val="-20"/>
          <w:w w:val="95"/>
          <w:sz w:val="24"/>
          <w:szCs w:val="24"/>
          <w:lang w:eastAsia="zh-TW"/>
        </w:rPr>
        <w:t>銜接十二年國民基本教育，適合國中及國小課程推動之課程。</w:t>
      </w:r>
    </w:p>
    <w:p w:rsidR="00E71F94" w:rsidRPr="00E71F94" w:rsidRDefault="00E71F94" w:rsidP="00E71F94">
      <w:pPr>
        <w:pStyle w:val="a3"/>
        <w:spacing w:line="360" w:lineRule="auto"/>
        <w:ind w:left="118" w:right="264" w:firstLine="480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a3"/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一、生活科技教案</w:t>
      </w:r>
    </w:p>
    <w:p w:rsidR="00D91FB5" w:rsidRPr="00E71F94" w:rsidRDefault="00063D17" w:rsidP="006038F2">
      <w:pPr>
        <w:pStyle w:val="a3"/>
        <w:spacing w:line="360" w:lineRule="auto"/>
        <w:ind w:left="118" w:right="109" w:firstLine="482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參賽教案之主題以符合「生活科技」教育為主題，並結合自造教育的實作精神。生活科技的基本理念是以「做、用、想」為主，亦即為培養學生動手「做」</w:t>
      </w:r>
      <w:r w:rsidRPr="00E71F94">
        <w:rPr>
          <w:rFonts w:hint="eastAsia"/>
          <w:spacing w:val="-3"/>
          <w:sz w:val="24"/>
          <w:szCs w:val="24"/>
          <w:lang w:eastAsia="zh-TW"/>
        </w:rPr>
        <w:t>的能力、使「用」科技的能力，以及設計與批判「想」的能力。課程著重於引導</w:t>
      </w:r>
      <w:r w:rsidRPr="00E71F94">
        <w:rPr>
          <w:rFonts w:hint="eastAsia"/>
          <w:spacing w:val="-4"/>
          <w:sz w:val="24"/>
          <w:szCs w:val="24"/>
          <w:lang w:eastAsia="zh-TW"/>
        </w:rPr>
        <w:t>學生，以生活的需求作為動機，進而設計、製作有用及適用的物品，並在探索與</w:t>
      </w:r>
      <w:r w:rsidRPr="00E71F94">
        <w:rPr>
          <w:rFonts w:hint="eastAsia"/>
          <w:spacing w:val="-5"/>
          <w:sz w:val="24"/>
          <w:szCs w:val="24"/>
          <w:lang w:eastAsia="zh-TW"/>
        </w:rPr>
        <w:t>製作的過程中，學生得以經由嘗試錯誤進而學習到系統性的思考。同時，期待經</w:t>
      </w:r>
      <w:r w:rsidRPr="00E71F94">
        <w:rPr>
          <w:rFonts w:hint="eastAsia"/>
          <w:spacing w:val="-10"/>
          <w:sz w:val="24"/>
          <w:szCs w:val="24"/>
          <w:lang w:eastAsia="zh-TW"/>
        </w:rPr>
        <w:t>由實作過程中經驗的累積與習慣的養成，從中學習解決問題，甚至能從自己</w:t>
      </w:r>
      <w:r w:rsidRPr="00E71F94">
        <w:rPr>
          <w:spacing w:val="-10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DIY</w:t>
      </w:r>
      <w:r w:rsidRPr="00E71F94">
        <w:rPr>
          <w:rFonts w:hint="eastAsia"/>
          <w:sz w:val="24"/>
          <w:szCs w:val="24"/>
          <w:lang w:eastAsia="zh-TW"/>
        </w:rPr>
        <w:t>（</w:t>
      </w:r>
      <w:r w:rsidRPr="00E71F94">
        <w:rPr>
          <w:sz w:val="24"/>
          <w:szCs w:val="24"/>
          <w:lang w:eastAsia="zh-TW"/>
        </w:rPr>
        <w:t>Do It</w:t>
      </w:r>
      <w:r w:rsidRPr="00E71F94">
        <w:rPr>
          <w:spacing w:val="-3"/>
          <w:sz w:val="24"/>
          <w:szCs w:val="24"/>
          <w:lang w:eastAsia="zh-TW"/>
        </w:rPr>
        <w:t xml:space="preserve"> Yourself</w:t>
      </w:r>
      <w:r w:rsidRPr="00E71F94">
        <w:rPr>
          <w:rFonts w:hint="eastAsia"/>
          <w:spacing w:val="-3"/>
          <w:sz w:val="24"/>
          <w:szCs w:val="24"/>
          <w:lang w:eastAsia="zh-TW"/>
        </w:rPr>
        <w:t>）</w:t>
      </w:r>
      <w:r w:rsidRPr="00E71F94">
        <w:rPr>
          <w:rFonts w:hint="eastAsia"/>
          <w:spacing w:val="-33"/>
          <w:sz w:val="24"/>
          <w:szCs w:val="24"/>
          <w:lang w:eastAsia="zh-TW"/>
        </w:rPr>
        <w:t>到</w:t>
      </w:r>
      <w:r w:rsidRPr="00E71F94">
        <w:rPr>
          <w:spacing w:val="-33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DIWO</w:t>
      </w:r>
      <w:r w:rsidRPr="00E71F94">
        <w:rPr>
          <w:rFonts w:hint="eastAsia"/>
          <w:sz w:val="24"/>
          <w:szCs w:val="24"/>
          <w:lang w:eastAsia="zh-TW"/>
        </w:rPr>
        <w:t>（</w:t>
      </w:r>
      <w:r w:rsidRPr="00E71F94">
        <w:rPr>
          <w:sz w:val="24"/>
          <w:szCs w:val="24"/>
          <w:lang w:eastAsia="zh-TW"/>
        </w:rPr>
        <w:t>Do It</w:t>
      </w:r>
      <w:r w:rsidRPr="00E71F94">
        <w:rPr>
          <w:spacing w:val="-3"/>
          <w:sz w:val="24"/>
          <w:szCs w:val="24"/>
          <w:lang w:eastAsia="zh-TW"/>
        </w:rPr>
        <w:t xml:space="preserve"> With </w:t>
      </w:r>
      <w:r w:rsidRPr="00E71F94">
        <w:rPr>
          <w:sz w:val="24"/>
          <w:szCs w:val="24"/>
          <w:lang w:eastAsia="zh-TW"/>
        </w:rPr>
        <w:t>Others</w:t>
      </w:r>
      <w:r w:rsidRPr="00E71F94">
        <w:rPr>
          <w:rFonts w:hint="eastAsia"/>
          <w:sz w:val="24"/>
          <w:szCs w:val="24"/>
          <w:lang w:eastAsia="zh-TW"/>
        </w:rPr>
        <w:t>）</w:t>
      </w:r>
      <w:r w:rsidRPr="00E71F94">
        <w:rPr>
          <w:rFonts w:hint="eastAsia"/>
          <w:spacing w:val="-1"/>
          <w:sz w:val="24"/>
          <w:szCs w:val="24"/>
          <w:lang w:eastAsia="zh-TW"/>
        </w:rPr>
        <w:t>與他人團隊合作，學習共同製作</w:t>
      </w:r>
      <w:r w:rsidRPr="00E71F94">
        <w:rPr>
          <w:rFonts w:hint="eastAsia"/>
          <w:spacing w:val="-6"/>
          <w:sz w:val="24"/>
          <w:szCs w:val="24"/>
          <w:lang w:eastAsia="zh-TW"/>
        </w:rPr>
        <w:t>與分享成果，並且培養學生主動面對各種科技問題的正向態度，發揮創意以解決</w:t>
      </w:r>
      <w:r w:rsidRPr="00E71F94">
        <w:rPr>
          <w:rFonts w:hint="eastAsia"/>
          <w:spacing w:val="-5"/>
          <w:sz w:val="24"/>
          <w:szCs w:val="24"/>
          <w:lang w:eastAsia="zh-TW"/>
        </w:rPr>
        <w:t>問題。透過實際動手製作，訓練學生透過運用各式零件、機具及材料處理等製作</w:t>
      </w:r>
      <w:r w:rsidRPr="00E71F94">
        <w:rPr>
          <w:rFonts w:hint="eastAsia"/>
          <w:spacing w:val="-7"/>
          <w:sz w:val="24"/>
          <w:szCs w:val="24"/>
          <w:lang w:eastAsia="zh-TW"/>
        </w:rPr>
        <w:t>過程，培養學生的創意設計與動手實作能力，藉此協助學生了解科技發展及科技</w:t>
      </w:r>
      <w:r w:rsidRPr="00E71F94">
        <w:rPr>
          <w:rFonts w:hint="eastAsia"/>
          <w:spacing w:val="-7"/>
          <w:w w:val="95"/>
          <w:sz w:val="24"/>
          <w:szCs w:val="24"/>
          <w:lang w:eastAsia="zh-TW"/>
        </w:rPr>
        <w:t>與生活的關係。具體而言，依新十二年國民基本教育課程綱要，本競賽所提之教</w:t>
      </w:r>
    </w:p>
    <w:p w:rsidR="00D91FB5" w:rsidRPr="00E71F94" w:rsidRDefault="00D91FB5" w:rsidP="00E71F94">
      <w:pPr>
        <w:spacing w:line="360" w:lineRule="auto"/>
        <w:jc w:val="both"/>
        <w:rPr>
          <w:sz w:val="24"/>
          <w:szCs w:val="24"/>
          <w:lang w:eastAsia="zh-TW"/>
        </w:rPr>
        <w:sectPr w:rsidR="00D91FB5" w:rsidRPr="00E71F94">
          <w:pgSz w:w="11910" w:h="16840"/>
          <w:pgMar w:top="1160" w:right="1180" w:bottom="1200" w:left="1300" w:header="0" w:footer="957" w:gutter="0"/>
          <w:cols w:space="720"/>
        </w:sectPr>
      </w:pPr>
    </w:p>
    <w:p w:rsidR="00D91FB5" w:rsidRPr="00E71F94" w:rsidRDefault="00063D17" w:rsidP="00E71F94">
      <w:pPr>
        <w:pStyle w:val="a3"/>
        <w:spacing w:line="360" w:lineRule="auto"/>
        <w:ind w:left="118" w:right="114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pacing w:val="-5"/>
          <w:w w:val="95"/>
          <w:sz w:val="24"/>
          <w:szCs w:val="24"/>
          <w:lang w:eastAsia="zh-TW"/>
        </w:rPr>
        <w:lastRenderedPageBreak/>
        <w:t>案內容，建議國小階段應以「生活應用」能力為主軸，強調培養學生對日常科技</w:t>
      </w:r>
      <w:r w:rsidRPr="00E71F94">
        <w:rPr>
          <w:spacing w:val="-5"/>
          <w:w w:val="95"/>
          <w:sz w:val="24"/>
          <w:szCs w:val="24"/>
          <w:lang w:eastAsia="zh-TW"/>
        </w:rPr>
        <w:t xml:space="preserve">  </w:t>
      </w:r>
      <w:r w:rsidRPr="00E71F94">
        <w:rPr>
          <w:rFonts w:hint="eastAsia"/>
          <w:spacing w:val="-7"/>
          <w:w w:val="95"/>
          <w:sz w:val="24"/>
          <w:szCs w:val="24"/>
          <w:lang w:eastAsia="zh-TW"/>
        </w:rPr>
        <w:t>產品的認識與應用；國中階段則應注重「創意設計」能力的培育，強調透過運用</w:t>
      </w:r>
      <w:r w:rsidRPr="00E71F94">
        <w:rPr>
          <w:spacing w:val="-7"/>
          <w:w w:val="95"/>
          <w:sz w:val="24"/>
          <w:szCs w:val="24"/>
          <w:lang w:eastAsia="zh-TW"/>
        </w:rPr>
        <w:t xml:space="preserve">  </w:t>
      </w:r>
      <w:r w:rsidRPr="00E71F94">
        <w:rPr>
          <w:rFonts w:hint="eastAsia"/>
          <w:spacing w:val="-7"/>
          <w:w w:val="95"/>
          <w:sz w:val="24"/>
          <w:szCs w:val="24"/>
          <w:lang w:eastAsia="zh-TW"/>
        </w:rPr>
        <w:t>簡單機具及材料進行設計與製作。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a3"/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二、資訊科技教案</w:t>
      </w:r>
    </w:p>
    <w:p w:rsidR="00D91FB5" w:rsidRPr="00E71F94" w:rsidRDefault="00063D17" w:rsidP="00E71F94">
      <w:pPr>
        <w:pStyle w:val="a3"/>
        <w:spacing w:line="360" w:lineRule="auto"/>
        <w:ind w:left="118" w:right="114" w:firstLine="480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參賽教案之主題以符合「資訊科技」教育為主題，並結合自造教育的實作精</w:t>
      </w:r>
      <w:r w:rsidRPr="00E71F94">
        <w:rPr>
          <w:rFonts w:hint="eastAsia"/>
          <w:spacing w:val="-4"/>
          <w:w w:val="95"/>
          <w:sz w:val="24"/>
          <w:szCs w:val="24"/>
          <w:lang w:eastAsia="zh-TW"/>
        </w:rPr>
        <w:t>神。資訊科技課程以「運算思維」為主軸，希冀透過電腦相關知能的學習，培養</w:t>
      </w:r>
      <w:r w:rsidRPr="00E71F94">
        <w:rPr>
          <w:spacing w:val="-4"/>
          <w:w w:val="95"/>
          <w:sz w:val="24"/>
          <w:szCs w:val="24"/>
          <w:lang w:eastAsia="zh-TW"/>
        </w:rPr>
        <w:t xml:space="preserve">  </w:t>
      </w:r>
      <w:r w:rsidRPr="00E71F94">
        <w:rPr>
          <w:rFonts w:hint="eastAsia"/>
          <w:spacing w:val="-5"/>
          <w:w w:val="95"/>
          <w:sz w:val="24"/>
          <w:szCs w:val="24"/>
          <w:lang w:eastAsia="zh-TW"/>
        </w:rPr>
        <w:t>邏輯思考、系統化思考等運算思維，並藉由資訊科技之設計與實作，增進運算思</w:t>
      </w:r>
      <w:r w:rsidRPr="00E71F94">
        <w:rPr>
          <w:spacing w:val="-5"/>
          <w:w w:val="95"/>
          <w:sz w:val="24"/>
          <w:szCs w:val="24"/>
          <w:lang w:eastAsia="zh-TW"/>
        </w:rPr>
        <w:t xml:space="preserve">  </w:t>
      </w:r>
      <w:r w:rsidRPr="00E71F94">
        <w:rPr>
          <w:rFonts w:hint="eastAsia"/>
          <w:spacing w:val="-5"/>
          <w:sz w:val="24"/>
          <w:szCs w:val="24"/>
          <w:lang w:eastAsia="zh-TW"/>
        </w:rPr>
        <w:t>維應用能力、解決問題的能力、同儕團隊合作以及創新思考的能力。透過資訊科</w:t>
      </w:r>
      <w:r w:rsidRPr="00E71F94">
        <w:rPr>
          <w:rFonts w:hint="eastAsia"/>
          <w:spacing w:val="-7"/>
          <w:sz w:val="24"/>
          <w:szCs w:val="24"/>
          <w:lang w:eastAsia="zh-TW"/>
        </w:rPr>
        <w:t>技課程學習，學生能利用運算思維與資訊科技有效解決生活與學習問題，並進行</w:t>
      </w:r>
      <w:r w:rsidRPr="00E71F94">
        <w:rPr>
          <w:rFonts w:hint="eastAsia"/>
          <w:spacing w:val="-8"/>
          <w:sz w:val="24"/>
          <w:szCs w:val="24"/>
          <w:lang w:eastAsia="zh-TW"/>
        </w:rPr>
        <w:t>溝通與表達，且能以團隊合作方式進行資訊科技創作。亦即資訊科技課程旨在培</w:t>
      </w:r>
      <w:r w:rsidRPr="00E71F94">
        <w:rPr>
          <w:rFonts w:hint="eastAsia"/>
          <w:spacing w:val="-8"/>
          <w:w w:val="95"/>
          <w:sz w:val="24"/>
          <w:szCs w:val="24"/>
          <w:lang w:eastAsia="zh-TW"/>
        </w:rPr>
        <w:t>養學生運算思維能力，以促進其問題解決能力、團隊合作能力、創造力及溝通表</w:t>
      </w:r>
      <w:r w:rsidRPr="00E71F94">
        <w:rPr>
          <w:rFonts w:hint="eastAsia"/>
          <w:spacing w:val="-5"/>
          <w:sz w:val="24"/>
          <w:szCs w:val="24"/>
          <w:lang w:eastAsia="zh-TW"/>
        </w:rPr>
        <w:t>達能力。同時，協助學生建立資訊社會中應有的態度，養成正確的資訊科技使用</w:t>
      </w:r>
      <w:r w:rsidRPr="00E71F94">
        <w:rPr>
          <w:rFonts w:hint="eastAsia"/>
          <w:spacing w:val="-7"/>
          <w:sz w:val="24"/>
          <w:szCs w:val="24"/>
          <w:lang w:eastAsia="zh-TW"/>
        </w:rPr>
        <w:t>習慣。本競賽所提教案，依據十二年國民基本教育課程綱要科技領域核心素養與</w:t>
      </w:r>
      <w:r w:rsidRPr="00E71F94">
        <w:rPr>
          <w:rFonts w:hint="eastAsia"/>
          <w:spacing w:val="-32"/>
          <w:w w:val="95"/>
          <w:sz w:val="24"/>
          <w:szCs w:val="24"/>
          <w:lang w:eastAsia="zh-TW"/>
        </w:rPr>
        <w:t>資訊表現的規劃，主要分為：「演算法」、</w:t>
      </w:r>
      <w:r w:rsidRPr="00E71F94">
        <w:rPr>
          <w:rFonts w:hint="eastAsia"/>
          <w:w w:val="95"/>
          <w:sz w:val="24"/>
          <w:szCs w:val="24"/>
          <w:lang w:eastAsia="zh-TW"/>
        </w:rPr>
        <w:t>「</w:t>
      </w:r>
      <w:r w:rsidRPr="00E71F94">
        <w:rPr>
          <w:rFonts w:hint="eastAsia"/>
          <w:spacing w:val="-49"/>
          <w:w w:val="95"/>
          <w:sz w:val="24"/>
          <w:szCs w:val="24"/>
          <w:lang w:eastAsia="zh-TW"/>
        </w:rPr>
        <w:t>程式設計」、</w:t>
      </w:r>
      <w:r w:rsidRPr="00E71F94">
        <w:rPr>
          <w:rFonts w:hint="eastAsia"/>
          <w:w w:val="95"/>
          <w:sz w:val="24"/>
          <w:szCs w:val="24"/>
          <w:lang w:eastAsia="zh-TW"/>
        </w:rPr>
        <w:t>「</w:t>
      </w:r>
      <w:r w:rsidRPr="00E71F94">
        <w:rPr>
          <w:rFonts w:hint="eastAsia"/>
          <w:spacing w:val="-49"/>
          <w:w w:val="95"/>
          <w:sz w:val="24"/>
          <w:szCs w:val="24"/>
          <w:lang w:eastAsia="zh-TW"/>
        </w:rPr>
        <w:t>系統平台」、</w:t>
      </w:r>
      <w:r w:rsidRPr="00E71F94">
        <w:rPr>
          <w:rFonts w:hint="eastAsia"/>
          <w:w w:val="95"/>
          <w:sz w:val="24"/>
          <w:szCs w:val="24"/>
          <w:lang w:eastAsia="zh-TW"/>
        </w:rPr>
        <w:t>「資料表示、</w:t>
      </w:r>
      <w:r w:rsidRPr="00E71F94">
        <w:rPr>
          <w:rFonts w:hint="eastAsia"/>
          <w:spacing w:val="-39"/>
          <w:sz w:val="24"/>
          <w:szCs w:val="24"/>
          <w:lang w:eastAsia="zh-TW"/>
        </w:rPr>
        <w:t>處理及分析」、</w:t>
      </w:r>
      <w:r w:rsidRPr="00E71F94">
        <w:rPr>
          <w:rFonts w:hint="eastAsia"/>
          <w:sz w:val="24"/>
          <w:szCs w:val="24"/>
          <w:lang w:eastAsia="zh-TW"/>
        </w:rPr>
        <w:t>「</w:t>
      </w:r>
      <w:r w:rsidRPr="00E71F94">
        <w:rPr>
          <w:rFonts w:hint="eastAsia"/>
          <w:spacing w:val="-4"/>
          <w:sz w:val="24"/>
          <w:szCs w:val="24"/>
          <w:lang w:eastAsia="zh-TW"/>
        </w:rPr>
        <w:t>資訊科技應用」以及「資訊科技與人類社會」等上述相關主題進</w:t>
      </w:r>
      <w:r w:rsidRPr="00E71F94">
        <w:rPr>
          <w:rFonts w:hint="eastAsia"/>
          <w:spacing w:val="-6"/>
          <w:w w:val="95"/>
          <w:sz w:val="24"/>
          <w:szCs w:val="24"/>
          <w:lang w:eastAsia="zh-TW"/>
        </w:rPr>
        <w:t>行教案內容設計。國小階段建議應以提供學生體驗與應用資訊科技為主；國中階段則以培養學生利用運算思維與資訊科技解決問題之能力。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a3"/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三、新興科技認知教案</w:t>
      </w:r>
    </w:p>
    <w:p w:rsidR="006038F2" w:rsidRDefault="00063D17" w:rsidP="006038F2">
      <w:pPr>
        <w:pStyle w:val="a3"/>
        <w:spacing w:line="360" w:lineRule="auto"/>
        <w:ind w:left="118" w:right="117" w:firstLine="480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參賽教案之主題以符合「新興科技認知」為主題，並結合自造教育的實作精</w:t>
      </w:r>
      <w:r w:rsidRPr="00E71F94">
        <w:rPr>
          <w:rFonts w:hint="eastAsia"/>
          <w:spacing w:val="-19"/>
          <w:w w:val="95"/>
          <w:sz w:val="24"/>
          <w:szCs w:val="24"/>
          <w:lang w:eastAsia="zh-TW"/>
        </w:rPr>
        <w:t>神。隨著科技的發展、智慧型手機的普及，數位科技逐漸成為生活中重要的一環，</w:t>
      </w:r>
      <w:r w:rsidRPr="00E71F94">
        <w:rPr>
          <w:rFonts w:hint="eastAsia"/>
          <w:spacing w:val="-23"/>
          <w:w w:val="95"/>
          <w:sz w:val="24"/>
          <w:szCs w:val="24"/>
          <w:lang w:eastAsia="zh-TW"/>
        </w:rPr>
        <w:t>學生的科技素養受到重視，為普及學生對新興科技的認知，拓展學生的科技視野，</w:t>
      </w:r>
      <w:r w:rsidRPr="00E71F94">
        <w:rPr>
          <w:rFonts w:hint="eastAsia"/>
          <w:spacing w:val="-16"/>
          <w:w w:val="95"/>
          <w:sz w:val="24"/>
          <w:szCs w:val="24"/>
          <w:lang w:eastAsia="zh-TW"/>
        </w:rPr>
        <w:t>期待透過本次教案競賽，學生均擁有可以應用資訊科技工作及方法，理解、分析</w:t>
      </w:r>
      <w:r w:rsidRPr="00E71F94">
        <w:rPr>
          <w:rFonts w:hint="eastAsia"/>
          <w:spacing w:val="-9"/>
          <w:sz w:val="24"/>
          <w:szCs w:val="24"/>
          <w:lang w:eastAsia="zh-TW"/>
        </w:rPr>
        <w:t>與傳播資訊，解決未來工作與生活中所遇到的各種問題，並同時具有數位時代公</w:t>
      </w:r>
      <w:r w:rsidRPr="00E71F94">
        <w:rPr>
          <w:rFonts w:hint="eastAsia"/>
          <w:spacing w:val="-9"/>
          <w:w w:val="95"/>
          <w:sz w:val="24"/>
          <w:szCs w:val="24"/>
          <w:lang w:eastAsia="zh-TW"/>
        </w:rPr>
        <w:t>民應有之態度與能力。</w:t>
      </w:r>
    </w:p>
    <w:p w:rsidR="00D91FB5" w:rsidRPr="00E71F94" w:rsidRDefault="00063D17" w:rsidP="006038F2">
      <w:pPr>
        <w:pStyle w:val="a3"/>
        <w:spacing w:line="360" w:lineRule="auto"/>
        <w:ind w:left="118" w:right="117" w:firstLine="480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物聯網、大數據、機器學習等趨勢，</w:t>
      </w:r>
      <w:r w:rsidR="008526D5">
        <w:rPr>
          <w:rFonts w:hint="eastAsia"/>
          <w:sz w:val="24"/>
          <w:szCs w:val="24"/>
          <w:lang w:eastAsia="zh-TW"/>
        </w:rPr>
        <w:t>了解</w:t>
      </w:r>
      <w:r w:rsidRPr="00E71F94">
        <w:rPr>
          <w:rFonts w:hint="eastAsia"/>
          <w:sz w:val="24"/>
          <w:szCs w:val="24"/>
          <w:lang w:eastAsia="zh-TW"/>
        </w:rPr>
        <w:t>未來的生活、學習及工作皆息息相關。</w:t>
      </w:r>
      <w:r w:rsidRPr="006038F2">
        <w:rPr>
          <w:rFonts w:hint="eastAsia"/>
          <w:sz w:val="24"/>
          <w:szCs w:val="24"/>
          <w:lang w:eastAsia="zh-TW"/>
        </w:rPr>
        <w:t>因此，鼓勵教師針對國中或國小學生為對象提出相關教案，例如操作新興資訊科技相關軟硬體，藉此認知新興科技之內涵，並在未來利用新興數位科技結合學習內容融入課程學習之中，進而提升學生的學習成效。期待在學校教育的養成後，學生們能了解資訊權力、義務及倫理行為，且為自己的資訊行為負責，進而善用科技積極參與公眾事務與政策，培養學生成為具備深度學習能力的數位公民責任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4"/>
        <w:spacing w:line="360" w:lineRule="auto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lastRenderedPageBreak/>
        <w:t>柒、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競賽方式及評選辦法</w:t>
      </w:r>
    </w:p>
    <w:p w:rsidR="00D91FB5" w:rsidRPr="00E71F94" w:rsidRDefault="00063D17" w:rsidP="00E71F94">
      <w:pPr>
        <w:pStyle w:val="a3"/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一、初賽</w:t>
      </w:r>
    </w:p>
    <w:p w:rsidR="00D91FB5" w:rsidRPr="00E71F94" w:rsidRDefault="00063D17" w:rsidP="00E71F94">
      <w:pPr>
        <w:pStyle w:val="a3"/>
        <w:tabs>
          <w:tab w:val="left" w:pos="1558"/>
        </w:tabs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（一）</w:t>
      </w:r>
      <w:r w:rsidRPr="00E71F94">
        <w:rPr>
          <w:sz w:val="24"/>
          <w:szCs w:val="24"/>
          <w:lang w:eastAsia="zh-TW"/>
        </w:rPr>
        <w:tab/>
      </w:r>
      <w:r w:rsidRPr="00E71F94">
        <w:rPr>
          <w:rFonts w:hint="eastAsia"/>
          <w:w w:val="95"/>
          <w:sz w:val="24"/>
          <w:szCs w:val="24"/>
          <w:lang w:eastAsia="zh-TW"/>
        </w:rPr>
        <w:t>評審標的：教案書面資料</w:t>
      </w:r>
    </w:p>
    <w:p w:rsidR="00D91FB5" w:rsidRPr="00E71F94" w:rsidRDefault="00063D17" w:rsidP="00E71F94">
      <w:pPr>
        <w:pStyle w:val="a3"/>
        <w:tabs>
          <w:tab w:val="left" w:pos="1537"/>
        </w:tabs>
        <w:spacing w:line="360" w:lineRule="auto"/>
        <w:ind w:left="1537" w:right="298" w:hanging="1047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（二）</w:t>
      </w:r>
      <w:r w:rsidRPr="00E71F94">
        <w:rPr>
          <w:sz w:val="24"/>
          <w:szCs w:val="24"/>
          <w:lang w:eastAsia="zh-TW"/>
        </w:rPr>
        <w:tab/>
      </w:r>
      <w:r w:rsidRPr="00E71F94">
        <w:rPr>
          <w:rFonts w:hint="eastAsia"/>
          <w:sz w:val="24"/>
          <w:szCs w:val="24"/>
          <w:lang w:eastAsia="zh-TW"/>
        </w:rPr>
        <w:t>參賽隊伍需於</w:t>
      </w:r>
      <w:r w:rsidRPr="00E71F94">
        <w:rPr>
          <w:spacing w:val="-67"/>
          <w:sz w:val="24"/>
          <w:szCs w:val="24"/>
          <w:lang w:eastAsia="zh-TW"/>
        </w:rPr>
        <w:t xml:space="preserve"> </w:t>
      </w:r>
      <w:r w:rsidRPr="005B7DE8">
        <w:rPr>
          <w:sz w:val="24"/>
          <w:szCs w:val="24"/>
        </w:rPr>
        <w:t xml:space="preserve">109 </w:t>
      </w:r>
      <w:r w:rsidRPr="005B7DE8">
        <w:rPr>
          <w:rFonts w:hint="eastAsia"/>
          <w:sz w:val="24"/>
          <w:szCs w:val="24"/>
        </w:rPr>
        <w:t>年</w:t>
      </w:r>
      <w:r w:rsidRPr="005B7DE8">
        <w:rPr>
          <w:sz w:val="24"/>
          <w:szCs w:val="24"/>
        </w:rPr>
        <w:t xml:space="preserve"> 11 </w:t>
      </w:r>
      <w:r w:rsidRPr="005B7DE8">
        <w:rPr>
          <w:rFonts w:hint="eastAsia"/>
          <w:sz w:val="24"/>
          <w:szCs w:val="24"/>
        </w:rPr>
        <w:t>月</w:t>
      </w:r>
      <w:r w:rsidR="005B7DE8" w:rsidRPr="005B7DE8">
        <w:rPr>
          <w:sz w:val="24"/>
          <w:szCs w:val="24"/>
          <w:lang w:eastAsia="zh-TW"/>
        </w:rPr>
        <w:t>27</w:t>
      </w:r>
      <w:r w:rsidRPr="005B7DE8">
        <w:rPr>
          <w:rFonts w:hint="eastAsia"/>
          <w:sz w:val="24"/>
          <w:szCs w:val="24"/>
        </w:rPr>
        <w:t>日（星期</w:t>
      </w:r>
      <w:r w:rsidR="005B7DE8" w:rsidRPr="005B7DE8">
        <w:rPr>
          <w:rFonts w:hint="eastAsia"/>
          <w:sz w:val="24"/>
          <w:szCs w:val="24"/>
        </w:rPr>
        <w:t>五</w:t>
      </w:r>
      <w:r w:rsidRPr="005B7DE8">
        <w:rPr>
          <w:rFonts w:cs="Times New Roman" w:hint="eastAsia"/>
          <w:sz w:val="24"/>
          <w:szCs w:val="24"/>
          <w:lang w:eastAsia="zh-TW"/>
        </w:rPr>
        <w:t>）</w:t>
      </w:r>
      <w:r w:rsidRPr="00E71F94">
        <w:rPr>
          <w:rFonts w:hint="eastAsia"/>
          <w:sz w:val="24"/>
          <w:szCs w:val="24"/>
          <w:lang w:eastAsia="zh-TW"/>
        </w:rPr>
        <w:t>下午五時前</w:t>
      </w:r>
      <w:r w:rsidR="008526D5">
        <w:rPr>
          <w:rFonts w:hint="eastAsia"/>
          <w:sz w:val="24"/>
          <w:szCs w:val="24"/>
          <w:lang w:eastAsia="zh-TW"/>
        </w:rPr>
        <w:t>完成報名及</w:t>
      </w:r>
      <w:r w:rsidRPr="00E71F94">
        <w:rPr>
          <w:rFonts w:hint="eastAsia"/>
          <w:sz w:val="24"/>
          <w:szCs w:val="24"/>
          <w:lang w:eastAsia="zh-TW"/>
        </w:rPr>
        <w:t>上傳「教案</w:t>
      </w:r>
      <w:r w:rsidRPr="00E71F94">
        <w:rPr>
          <w:rFonts w:hint="eastAsia"/>
          <w:w w:val="95"/>
          <w:sz w:val="24"/>
          <w:szCs w:val="24"/>
          <w:lang w:eastAsia="zh-TW"/>
        </w:rPr>
        <w:t>書面資料」至競賽網站。</w:t>
      </w:r>
    </w:p>
    <w:p w:rsidR="00D91FB5" w:rsidRPr="00E71F94" w:rsidRDefault="00063D17" w:rsidP="001D5FD1">
      <w:pPr>
        <w:pStyle w:val="a3"/>
        <w:tabs>
          <w:tab w:val="left" w:pos="1558"/>
        </w:tabs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（三）</w:t>
      </w:r>
      <w:r w:rsidRPr="00E71F94">
        <w:rPr>
          <w:sz w:val="24"/>
          <w:szCs w:val="24"/>
          <w:lang w:eastAsia="zh-TW"/>
        </w:rPr>
        <w:tab/>
      </w:r>
      <w:r w:rsidRPr="00E71F94">
        <w:rPr>
          <w:rFonts w:hint="eastAsia"/>
          <w:w w:val="95"/>
          <w:sz w:val="24"/>
          <w:szCs w:val="24"/>
          <w:lang w:eastAsia="zh-TW"/>
        </w:rPr>
        <w:t>主辦單位將邀請專家學者進行書面審查</w:t>
      </w:r>
      <w:r w:rsidRPr="00E71F94">
        <w:rPr>
          <w:rFonts w:hint="eastAsia"/>
          <w:spacing w:val="5"/>
          <w:w w:val="95"/>
          <w:sz w:val="24"/>
          <w:szCs w:val="24"/>
          <w:lang w:eastAsia="zh-TW"/>
        </w:rPr>
        <w:t>，</w:t>
      </w:r>
      <w:r w:rsidRPr="00E71F94">
        <w:rPr>
          <w:rFonts w:hint="eastAsia"/>
          <w:w w:val="95"/>
          <w:sz w:val="24"/>
          <w:szCs w:val="24"/>
          <w:lang w:eastAsia="zh-TW"/>
        </w:rPr>
        <w:t>各主題評分標準如下：</w:t>
      </w: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4332"/>
        <w:gridCol w:w="1321"/>
      </w:tblGrid>
      <w:tr w:rsidR="00D91FB5" w:rsidRPr="00E71F94" w:rsidTr="001D5FD1">
        <w:trPr>
          <w:trHeight w:val="380"/>
          <w:tblHeader/>
        </w:trPr>
        <w:tc>
          <w:tcPr>
            <w:tcW w:w="1309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102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評分項目</w:t>
            </w:r>
          </w:p>
        </w:tc>
        <w:tc>
          <w:tcPr>
            <w:tcW w:w="4332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1661" w:right="1661"/>
              <w:jc w:val="center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審查內容</w:t>
            </w:r>
          </w:p>
        </w:tc>
        <w:tc>
          <w:tcPr>
            <w:tcW w:w="1321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比例</w:t>
            </w:r>
          </w:p>
        </w:tc>
      </w:tr>
      <w:tr w:rsidR="00D91FB5" w:rsidRPr="00E71F94" w:rsidTr="001D5FD1">
        <w:trPr>
          <w:trHeight w:val="4000"/>
          <w:tblHeader/>
        </w:trPr>
        <w:tc>
          <w:tcPr>
            <w:tcW w:w="1309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102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主題性</w:t>
            </w:r>
          </w:p>
        </w:tc>
        <w:tc>
          <w:tcPr>
            <w:tcW w:w="4332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583" w:right="90" w:hanging="480"/>
              <w:rPr>
                <w:sz w:val="24"/>
                <w:szCs w:val="24"/>
                <w:lang w:eastAsia="zh-TW"/>
              </w:rPr>
            </w:pPr>
            <w:r w:rsidRPr="00E71F94">
              <w:rPr>
                <w:sz w:val="24"/>
                <w:szCs w:val="24"/>
                <w:lang w:eastAsia="zh-TW"/>
              </w:rPr>
              <w:t>1.</w:t>
            </w:r>
            <w:r w:rsidRPr="00E71F94">
              <w:rPr>
                <w:rFonts w:hint="eastAsia"/>
                <w:sz w:val="24"/>
                <w:szCs w:val="24"/>
                <w:lang w:eastAsia="zh-TW"/>
              </w:rPr>
              <w:t>切合生活科技／資訊科技／新興科技</w:t>
            </w:r>
            <w:r w:rsidRPr="00E71F94">
              <w:rPr>
                <w:rFonts w:hint="eastAsia"/>
                <w:spacing w:val="-8"/>
                <w:sz w:val="24"/>
                <w:szCs w:val="24"/>
                <w:lang w:eastAsia="zh-TW"/>
              </w:rPr>
              <w:t>認知教育重點</w:t>
            </w:r>
            <w:r w:rsidRPr="00E71F94">
              <w:rPr>
                <w:rFonts w:hint="eastAsia"/>
                <w:spacing w:val="-164"/>
                <w:sz w:val="24"/>
                <w:szCs w:val="24"/>
                <w:lang w:eastAsia="zh-TW"/>
              </w:rPr>
              <w:t>。</w:t>
            </w:r>
            <w:r w:rsidRPr="00E71F94">
              <w:rPr>
                <w:rFonts w:hint="eastAsia"/>
                <w:sz w:val="24"/>
                <w:szCs w:val="24"/>
                <w:lang w:eastAsia="zh-TW"/>
              </w:rPr>
              <w:t>（</w:t>
            </w:r>
            <w:r w:rsidRPr="00E71F94">
              <w:rPr>
                <w:rFonts w:hint="eastAsia"/>
                <w:b/>
                <w:sz w:val="24"/>
                <w:szCs w:val="24"/>
                <w:lang w:eastAsia="zh-TW"/>
              </w:rPr>
              <w:t>生活科技</w:t>
            </w:r>
            <w:r w:rsidRPr="00E71F94">
              <w:rPr>
                <w:rFonts w:hint="eastAsia"/>
                <w:sz w:val="24"/>
                <w:szCs w:val="24"/>
                <w:lang w:eastAsia="zh-TW"/>
              </w:rPr>
              <w:t>以解決生活中的問題並著重學生「做、用、想」的能力；</w:t>
            </w:r>
            <w:r w:rsidRPr="00E71F94">
              <w:rPr>
                <w:rFonts w:hint="eastAsia"/>
                <w:b/>
                <w:sz w:val="24"/>
                <w:szCs w:val="24"/>
                <w:lang w:eastAsia="zh-TW"/>
              </w:rPr>
              <w:t>資訊科技</w:t>
            </w:r>
            <w:r w:rsidRPr="00E71F94">
              <w:rPr>
                <w:rFonts w:hint="eastAsia"/>
                <w:sz w:val="24"/>
                <w:szCs w:val="24"/>
                <w:lang w:eastAsia="zh-TW"/>
              </w:rPr>
              <w:t>以解決生活中的問題並著重學生運算思維的能力；</w:t>
            </w:r>
            <w:r w:rsidRPr="00E71F94">
              <w:rPr>
                <w:rFonts w:hint="eastAsia"/>
                <w:b/>
                <w:sz w:val="24"/>
                <w:szCs w:val="24"/>
                <w:lang w:eastAsia="zh-TW"/>
              </w:rPr>
              <w:t>新興科技認知</w:t>
            </w:r>
            <w:r w:rsidRPr="00E71F94">
              <w:rPr>
                <w:rFonts w:hint="eastAsia"/>
                <w:spacing w:val="-2"/>
                <w:sz w:val="24"/>
                <w:szCs w:val="24"/>
                <w:lang w:eastAsia="zh-TW"/>
              </w:rPr>
              <w:t>以增進學生對新興科技的認識與運用）</w:t>
            </w:r>
          </w:p>
          <w:p w:rsidR="00D91FB5" w:rsidRPr="00E71F94" w:rsidRDefault="00063D17" w:rsidP="00E71F94">
            <w:pPr>
              <w:pStyle w:val="TableParagraph"/>
              <w:spacing w:line="360" w:lineRule="auto"/>
              <w:ind w:left="103"/>
              <w:rPr>
                <w:sz w:val="24"/>
                <w:szCs w:val="24"/>
                <w:lang w:eastAsia="zh-TW"/>
              </w:rPr>
            </w:pPr>
            <w:r w:rsidRPr="00E71F94">
              <w:rPr>
                <w:sz w:val="24"/>
                <w:szCs w:val="24"/>
                <w:lang w:eastAsia="zh-TW"/>
              </w:rPr>
              <w:t>2.</w:t>
            </w:r>
            <w:r w:rsidRPr="00E71F94">
              <w:rPr>
                <w:rFonts w:hint="eastAsia"/>
                <w:sz w:val="24"/>
                <w:szCs w:val="24"/>
                <w:lang w:eastAsia="zh-TW"/>
              </w:rPr>
              <w:t>預定達成目標明確適當</w:t>
            </w:r>
          </w:p>
          <w:p w:rsidR="00D91FB5" w:rsidRPr="00E71F94" w:rsidRDefault="00063D17" w:rsidP="00E71F94">
            <w:pPr>
              <w:pStyle w:val="TableParagraph"/>
              <w:spacing w:line="360" w:lineRule="auto"/>
              <w:ind w:left="103"/>
              <w:rPr>
                <w:sz w:val="24"/>
                <w:szCs w:val="24"/>
                <w:lang w:eastAsia="zh-TW"/>
              </w:rPr>
            </w:pPr>
            <w:r w:rsidRPr="00E71F94">
              <w:rPr>
                <w:sz w:val="24"/>
                <w:szCs w:val="24"/>
                <w:lang w:eastAsia="zh-TW"/>
              </w:rPr>
              <w:t>3.</w:t>
            </w:r>
            <w:r w:rsidRPr="00E71F94">
              <w:rPr>
                <w:rFonts w:hint="eastAsia"/>
                <w:sz w:val="24"/>
                <w:szCs w:val="24"/>
                <w:lang w:eastAsia="zh-TW"/>
              </w:rPr>
              <w:t>其他教師容易推廣</w:t>
            </w:r>
          </w:p>
          <w:p w:rsidR="00D91FB5" w:rsidRPr="00E71F94" w:rsidRDefault="00063D17" w:rsidP="00E71F94">
            <w:pPr>
              <w:pStyle w:val="TableParagraph"/>
              <w:spacing w:line="360" w:lineRule="auto"/>
              <w:ind w:left="103"/>
              <w:rPr>
                <w:sz w:val="24"/>
                <w:szCs w:val="24"/>
              </w:rPr>
            </w:pPr>
            <w:r w:rsidRPr="00E71F94">
              <w:rPr>
                <w:sz w:val="24"/>
                <w:szCs w:val="24"/>
              </w:rPr>
              <w:t>4.</w:t>
            </w:r>
            <w:r w:rsidRPr="00E71F94">
              <w:rPr>
                <w:rFonts w:hint="eastAsia"/>
                <w:sz w:val="24"/>
                <w:szCs w:val="24"/>
              </w:rPr>
              <w:t>器材取得方便</w:t>
            </w:r>
          </w:p>
        </w:tc>
        <w:tc>
          <w:tcPr>
            <w:tcW w:w="1321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71F94">
              <w:rPr>
                <w:sz w:val="24"/>
                <w:szCs w:val="24"/>
              </w:rPr>
              <w:t>20%</w:t>
            </w:r>
          </w:p>
        </w:tc>
      </w:tr>
      <w:tr w:rsidR="00D91FB5" w:rsidRPr="00E71F94" w:rsidTr="001D5FD1">
        <w:trPr>
          <w:trHeight w:val="2000"/>
          <w:tblHeader/>
        </w:trPr>
        <w:tc>
          <w:tcPr>
            <w:tcW w:w="1309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102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完整性</w:t>
            </w:r>
          </w:p>
        </w:tc>
        <w:tc>
          <w:tcPr>
            <w:tcW w:w="4332" w:type="dxa"/>
          </w:tcPr>
          <w:p w:rsidR="00D91FB5" w:rsidRPr="00E71F94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  <w:lang w:eastAsia="zh-TW"/>
              </w:rPr>
              <w:t>教學先備知識及原理正確</w:t>
            </w:r>
          </w:p>
          <w:p w:rsidR="00D91FB5" w:rsidRPr="00E71F94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  <w:lang w:eastAsia="zh-TW"/>
              </w:rPr>
              <w:t>學習活動設計具體、完整且合宜</w:t>
            </w:r>
          </w:p>
          <w:p w:rsidR="00D91FB5" w:rsidRPr="00E71F94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  <w:lang w:eastAsia="zh-TW"/>
              </w:rPr>
              <w:t>學習活動實施辦法可行性高且易推廣</w:t>
            </w:r>
          </w:p>
          <w:p w:rsidR="00D91FB5" w:rsidRPr="00E71F94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後續延伸活動多元完整</w:t>
            </w:r>
          </w:p>
          <w:p w:rsidR="00D91FB5" w:rsidRPr="00E71F94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參考資料詳實</w:t>
            </w:r>
          </w:p>
        </w:tc>
        <w:tc>
          <w:tcPr>
            <w:tcW w:w="1321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71F94">
              <w:rPr>
                <w:sz w:val="24"/>
                <w:szCs w:val="24"/>
              </w:rPr>
              <w:t>50%</w:t>
            </w:r>
          </w:p>
        </w:tc>
      </w:tr>
      <w:tr w:rsidR="001D5FD1" w:rsidRPr="00E71F94" w:rsidTr="001D5FD1">
        <w:trPr>
          <w:trHeight w:val="2341"/>
        </w:trPr>
        <w:tc>
          <w:tcPr>
            <w:tcW w:w="1309" w:type="dxa"/>
          </w:tcPr>
          <w:p w:rsidR="001D5FD1" w:rsidRPr="00E71F94" w:rsidRDefault="001D5FD1" w:rsidP="00E71F94">
            <w:pPr>
              <w:pStyle w:val="TableParagraph"/>
              <w:spacing w:line="360" w:lineRule="auto"/>
              <w:ind w:left="102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創新性</w:t>
            </w:r>
          </w:p>
        </w:tc>
        <w:tc>
          <w:tcPr>
            <w:tcW w:w="4332" w:type="dxa"/>
          </w:tcPr>
          <w:p w:rsidR="001D5FD1" w:rsidRPr="00E71F94" w:rsidRDefault="001D5FD1" w:rsidP="00E71F94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  <w:lang w:eastAsia="zh-TW"/>
              </w:rPr>
              <w:t>構思的新穎性、開創性與特色性</w:t>
            </w:r>
          </w:p>
          <w:p w:rsidR="001D5FD1" w:rsidRPr="00E71F94" w:rsidRDefault="001D5FD1" w:rsidP="00E71F94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  <w:lang w:eastAsia="zh-TW"/>
              </w:rPr>
              <w:t>創新技術與先進知識應用</w:t>
            </w:r>
          </w:p>
          <w:p w:rsidR="001D5FD1" w:rsidRPr="00E71F94" w:rsidRDefault="001D5FD1" w:rsidP="00E71F94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360" w:lineRule="auto"/>
              <w:ind w:right="138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  <w:lang w:eastAsia="zh-TW"/>
              </w:rPr>
              <w:t>能深化學習者生活科技／資訊科技／新興科技知識</w:t>
            </w:r>
          </w:p>
          <w:p w:rsidR="001D5FD1" w:rsidRPr="00E71F94" w:rsidRDefault="001D5FD1" w:rsidP="00E71F94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360" w:lineRule="auto"/>
              <w:ind w:left="367" w:hanging="264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</w:rPr>
              <w:t>學習活動具啟發性</w:t>
            </w:r>
          </w:p>
        </w:tc>
        <w:tc>
          <w:tcPr>
            <w:tcW w:w="1321" w:type="dxa"/>
          </w:tcPr>
          <w:p w:rsidR="001D5FD1" w:rsidRPr="00E71F94" w:rsidRDefault="001D5FD1" w:rsidP="00E71F94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71F94">
              <w:rPr>
                <w:sz w:val="24"/>
                <w:szCs w:val="24"/>
              </w:rPr>
              <w:t>20%</w:t>
            </w:r>
          </w:p>
        </w:tc>
      </w:tr>
      <w:tr w:rsidR="00E71F94" w:rsidRPr="00E71F94" w:rsidTr="001D5FD1">
        <w:trPr>
          <w:trHeight w:val="780"/>
        </w:trPr>
        <w:tc>
          <w:tcPr>
            <w:tcW w:w="1309" w:type="dxa"/>
          </w:tcPr>
          <w:p w:rsidR="00E71F94" w:rsidRPr="00E71F94" w:rsidRDefault="00E71F94" w:rsidP="00E71F94">
            <w:pPr>
              <w:pStyle w:val="TableParagraph"/>
              <w:spacing w:line="360" w:lineRule="auto"/>
              <w:ind w:left="102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評量性</w:t>
            </w:r>
          </w:p>
        </w:tc>
        <w:tc>
          <w:tcPr>
            <w:tcW w:w="4332" w:type="dxa"/>
          </w:tcPr>
          <w:p w:rsidR="00E71F94" w:rsidRPr="00E71F94" w:rsidRDefault="00E71F94" w:rsidP="00E71F94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評量設計與學習成效</w:t>
            </w:r>
          </w:p>
          <w:p w:rsidR="00E71F94" w:rsidRPr="00E71F94" w:rsidRDefault="00E71F94" w:rsidP="00E71F94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評量方式適當與多元</w:t>
            </w:r>
          </w:p>
        </w:tc>
        <w:tc>
          <w:tcPr>
            <w:tcW w:w="1321" w:type="dxa"/>
          </w:tcPr>
          <w:p w:rsidR="00E71F94" w:rsidRPr="00E71F94" w:rsidRDefault="00E71F94" w:rsidP="00E71F94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71F94">
              <w:rPr>
                <w:sz w:val="24"/>
                <w:szCs w:val="24"/>
              </w:rPr>
              <w:t>10%</w:t>
            </w:r>
          </w:p>
        </w:tc>
      </w:tr>
    </w:tbl>
    <w:p w:rsidR="00D91FB5" w:rsidRPr="00E71F94" w:rsidRDefault="00D91FB5" w:rsidP="00E71F94">
      <w:pPr>
        <w:pStyle w:val="a3"/>
        <w:spacing w:line="360" w:lineRule="auto"/>
        <w:rPr>
          <w:sz w:val="24"/>
          <w:szCs w:val="24"/>
        </w:rPr>
      </w:pPr>
    </w:p>
    <w:p w:rsidR="00D91FB5" w:rsidRPr="00E71F94" w:rsidRDefault="00063D17" w:rsidP="00E71F94">
      <w:pPr>
        <w:pStyle w:val="a3"/>
        <w:tabs>
          <w:tab w:val="left" w:pos="1158"/>
        </w:tabs>
        <w:spacing w:line="360" w:lineRule="auto"/>
        <w:ind w:left="112"/>
        <w:jc w:val="center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（四）</w:t>
      </w:r>
      <w:r w:rsidRPr="00E71F94">
        <w:rPr>
          <w:sz w:val="24"/>
          <w:szCs w:val="24"/>
          <w:lang w:eastAsia="zh-TW"/>
        </w:rPr>
        <w:tab/>
      </w:r>
      <w:r w:rsidRPr="00E71F94">
        <w:rPr>
          <w:rFonts w:hint="eastAsia"/>
          <w:sz w:val="24"/>
          <w:szCs w:val="24"/>
          <w:lang w:eastAsia="zh-TW"/>
        </w:rPr>
        <w:t>依據</w:t>
      </w:r>
      <w:r w:rsidR="006038F2">
        <w:rPr>
          <w:rFonts w:hint="eastAsia"/>
          <w:sz w:val="24"/>
          <w:szCs w:val="24"/>
          <w:lang w:eastAsia="zh-TW"/>
        </w:rPr>
        <w:t>上述</w:t>
      </w:r>
      <w:r w:rsidRPr="00E71F94">
        <w:rPr>
          <w:rFonts w:hint="eastAsia"/>
          <w:sz w:val="24"/>
          <w:szCs w:val="24"/>
          <w:lang w:eastAsia="zh-TW"/>
        </w:rPr>
        <w:t>評分標</w:t>
      </w:r>
      <w:r w:rsidRPr="00E71F94">
        <w:rPr>
          <w:rFonts w:hint="eastAsia"/>
          <w:spacing w:val="-3"/>
          <w:sz w:val="24"/>
          <w:szCs w:val="24"/>
          <w:lang w:eastAsia="zh-TW"/>
        </w:rPr>
        <w:t>準</w:t>
      </w:r>
      <w:r w:rsidRPr="00E71F94">
        <w:rPr>
          <w:rFonts w:hint="eastAsia"/>
          <w:spacing w:val="-5"/>
          <w:sz w:val="24"/>
          <w:szCs w:val="24"/>
          <w:lang w:eastAsia="zh-TW"/>
        </w:rPr>
        <w:t>，</w:t>
      </w:r>
      <w:r w:rsidRPr="00E71F94">
        <w:rPr>
          <w:rFonts w:hint="eastAsia"/>
          <w:sz w:val="24"/>
          <w:szCs w:val="24"/>
          <w:lang w:eastAsia="zh-TW"/>
        </w:rPr>
        <w:t>各</w:t>
      </w:r>
      <w:r w:rsidR="008526D5">
        <w:rPr>
          <w:rFonts w:hint="eastAsia"/>
          <w:sz w:val="24"/>
          <w:szCs w:val="24"/>
          <w:lang w:eastAsia="zh-TW"/>
        </w:rPr>
        <w:t>主題將</w:t>
      </w:r>
      <w:r w:rsidRPr="00E71F94">
        <w:rPr>
          <w:rFonts w:hint="eastAsia"/>
          <w:sz w:val="24"/>
          <w:szCs w:val="24"/>
          <w:lang w:eastAsia="zh-TW"/>
        </w:rPr>
        <w:t>選出</w:t>
      </w:r>
      <w:r w:rsidRPr="00E71F94">
        <w:rPr>
          <w:spacing w:val="-68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10</w:t>
      </w:r>
      <w:r w:rsidRPr="00E71F94">
        <w:rPr>
          <w:spacing w:val="-2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件入選作品進行決</w:t>
      </w:r>
      <w:r w:rsidRPr="00E71F94">
        <w:rPr>
          <w:rFonts w:hint="eastAsia"/>
          <w:spacing w:val="-3"/>
          <w:sz w:val="24"/>
          <w:szCs w:val="24"/>
          <w:lang w:eastAsia="zh-TW"/>
        </w:rPr>
        <w:t>賽</w:t>
      </w:r>
      <w:r w:rsidRPr="00E71F94">
        <w:rPr>
          <w:rFonts w:hint="eastAsia"/>
          <w:spacing w:val="-5"/>
          <w:sz w:val="24"/>
          <w:szCs w:val="24"/>
          <w:lang w:eastAsia="zh-TW"/>
        </w:rPr>
        <w:t>。</w:t>
      </w:r>
      <w:r w:rsidRPr="00E71F94">
        <w:rPr>
          <w:rFonts w:hint="eastAsia"/>
          <w:sz w:val="24"/>
          <w:szCs w:val="24"/>
          <w:lang w:eastAsia="zh-TW"/>
        </w:rPr>
        <w:t>入圍名單</w:t>
      </w:r>
      <w:r w:rsidRPr="00E71F94">
        <w:rPr>
          <w:spacing w:val="-65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109</w:t>
      </w:r>
      <w:r w:rsidRPr="00E71F94">
        <w:rPr>
          <w:spacing w:val="-5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年</w:t>
      </w:r>
    </w:p>
    <w:p w:rsidR="00D91FB5" w:rsidRPr="00E71F94" w:rsidRDefault="00063D17" w:rsidP="006038F2">
      <w:pPr>
        <w:pStyle w:val="a3"/>
        <w:spacing w:line="360" w:lineRule="auto"/>
        <w:ind w:left="1453" w:right="72"/>
        <w:rPr>
          <w:sz w:val="24"/>
          <w:szCs w:val="24"/>
          <w:lang w:eastAsia="zh-TW"/>
        </w:rPr>
      </w:pPr>
      <w:r w:rsidRPr="00E71F94">
        <w:rPr>
          <w:sz w:val="24"/>
          <w:szCs w:val="24"/>
          <w:lang w:eastAsia="zh-TW"/>
        </w:rPr>
        <w:lastRenderedPageBreak/>
        <w:t xml:space="preserve">12 </w:t>
      </w:r>
      <w:r w:rsidRPr="00E71F94">
        <w:rPr>
          <w:rFonts w:hint="eastAsia"/>
          <w:sz w:val="24"/>
          <w:szCs w:val="24"/>
          <w:lang w:eastAsia="zh-TW"/>
        </w:rPr>
        <w:t>月</w:t>
      </w:r>
      <w:r w:rsidRPr="00E71F94">
        <w:rPr>
          <w:sz w:val="24"/>
          <w:szCs w:val="24"/>
          <w:lang w:eastAsia="zh-TW"/>
        </w:rPr>
        <w:t xml:space="preserve"> </w:t>
      </w:r>
      <w:r w:rsidR="005B7DE8">
        <w:rPr>
          <w:sz w:val="24"/>
          <w:szCs w:val="24"/>
          <w:lang w:eastAsia="zh-TW"/>
        </w:rPr>
        <w:t>21</w:t>
      </w:r>
      <w:r w:rsidRPr="00E71F94">
        <w:rPr>
          <w:rFonts w:hint="eastAsia"/>
          <w:sz w:val="24"/>
          <w:szCs w:val="24"/>
          <w:lang w:eastAsia="zh-TW"/>
        </w:rPr>
        <w:t>日（星期一）公布於競賽網頁，並以</w:t>
      </w:r>
      <w:r w:rsidRPr="00E71F94">
        <w:rPr>
          <w:sz w:val="24"/>
          <w:szCs w:val="24"/>
          <w:lang w:eastAsia="zh-TW"/>
        </w:rPr>
        <w:t xml:space="preserve"> email </w:t>
      </w:r>
      <w:r w:rsidRPr="00E71F94">
        <w:rPr>
          <w:rFonts w:hint="eastAsia"/>
          <w:sz w:val="24"/>
          <w:szCs w:val="24"/>
          <w:lang w:eastAsia="zh-TW"/>
        </w:rPr>
        <w:t>通知</w:t>
      </w:r>
      <w:r w:rsidR="000F7697">
        <w:rPr>
          <w:rFonts w:hint="eastAsia"/>
          <w:sz w:val="24"/>
          <w:szCs w:val="24"/>
          <w:lang w:eastAsia="zh-TW"/>
        </w:rPr>
        <w:t>入選者</w:t>
      </w:r>
      <w:r w:rsidRPr="00E71F94">
        <w:rPr>
          <w:rFonts w:hint="eastAsia"/>
          <w:sz w:val="24"/>
          <w:szCs w:val="24"/>
          <w:lang w:eastAsia="zh-TW"/>
        </w:rPr>
        <w:t>。</w:t>
      </w:r>
    </w:p>
    <w:p w:rsidR="0065209D" w:rsidRPr="00E71F94" w:rsidRDefault="0065209D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a3"/>
        <w:spacing w:line="360" w:lineRule="auto"/>
        <w:ind w:left="118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二、決賽</w:t>
      </w:r>
    </w:p>
    <w:p w:rsidR="001A0EC3" w:rsidRDefault="00063D17" w:rsidP="001A0EC3">
      <w:pPr>
        <w:pStyle w:val="a3"/>
        <w:spacing w:line="360" w:lineRule="auto"/>
        <w:ind w:left="1395" w:right="229" w:hanging="905"/>
        <w:rPr>
          <w:spacing w:val="-3"/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（一）</w:t>
      </w:r>
      <w:r w:rsidRPr="00E71F94">
        <w:rPr>
          <w:spacing w:val="-3"/>
          <w:sz w:val="24"/>
          <w:szCs w:val="24"/>
          <w:lang w:eastAsia="zh-TW"/>
        </w:rPr>
        <w:t xml:space="preserve"> </w:t>
      </w:r>
      <w:r w:rsidR="001A0EC3">
        <w:rPr>
          <w:rFonts w:hint="eastAsia"/>
          <w:sz w:val="24"/>
          <w:szCs w:val="24"/>
          <w:lang w:eastAsia="zh-TW"/>
        </w:rPr>
        <w:t>決賽所需資料：</w:t>
      </w:r>
    </w:p>
    <w:p w:rsidR="00837C37" w:rsidRPr="00837C37" w:rsidRDefault="00837C37" w:rsidP="00E71F94">
      <w:pPr>
        <w:pStyle w:val="a5"/>
        <w:numPr>
          <w:ilvl w:val="0"/>
          <w:numId w:val="1"/>
        </w:numPr>
        <w:tabs>
          <w:tab w:val="left" w:pos="1538"/>
        </w:tabs>
        <w:spacing w:before="0" w:line="360" w:lineRule="auto"/>
        <w:ind w:right="375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教案書面資料</w:t>
      </w:r>
      <w:r w:rsidR="00D058B9" w:rsidRPr="00E71F94">
        <w:rPr>
          <w:rFonts w:hint="eastAsia"/>
          <w:sz w:val="24"/>
          <w:szCs w:val="24"/>
          <w:lang w:eastAsia="zh-TW"/>
        </w:rPr>
        <w:t>一式五份</w:t>
      </w:r>
      <w:r>
        <w:rPr>
          <w:rFonts w:hint="eastAsia"/>
          <w:sz w:val="24"/>
          <w:szCs w:val="24"/>
          <w:lang w:eastAsia="zh-TW"/>
        </w:rPr>
        <w:t>。</w:t>
      </w:r>
    </w:p>
    <w:p w:rsidR="00D058B9" w:rsidRPr="00D058B9" w:rsidRDefault="00D058B9" w:rsidP="00E71F94">
      <w:pPr>
        <w:pStyle w:val="a5"/>
        <w:numPr>
          <w:ilvl w:val="0"/>
          <w:numId w:val="1"/>
        </w:numPr>
        <w:tabs>
          <w:tab w:val="left" w:pos="1538"/>
        </w:tabs>
        <w:spacing w:before="0" w:line="360" w:lineRule="auto"/>
        <w:ind w:right="375"/>
        <w:rPr>
          <w:sz w:val="24"/>
          <w:szCs w:val="24"/>
          <w:lang w:eastAsia="zh-TW"/>
        </w:rPr>
      </w:pPr>
      <w:r>
        <w:rPr>
          <w:rFonts w:hint="eastAsia"/>
          <w:spacing w:val="-10"/>
          <w:sz w:val="24"/>
          <w:szCs w:val="24"/>
          <w:lang w:eastAsia="zh-TW"/>
        </w:rPr>
        <w:t>光碟</w:t>
      </w:r>
      <w:r w:rsidR="00DB5689">
        <w:rPr>
          <w:spacing w:val="-10"/>
          <w:sz w:val="24"/>
          <w:szCs w:val="24"/>
          <w:lang w:eastAsia="zh-TW"/>
        </w:rPr>
        <w:t>1</w:t>
      </w:r>
      <w:r w:rsidR="00DB5689">
        <w:rPr>
          <w:rFonts w:hint="eastAsia"/>
          <w:spacing w:val="-10"/>
          <w:sz w:val="24"/>
          <w:szCs w:val="24"/>
          <w:lang w:eastAsia="zh-TW"/>
        </w:rPr>
        <w:t>張，需</w:t>
      </w:r>
      <w:r>
        <w:rPr>
          <w:rFonts w:hint="eastAsia"/>
          <w:spacing w:val="-10"/>
          <w:sz w:val="24"/>
          <w:szCs w:val="24"/>
          <w:lang w:eastAsia="zh-TW"/>
        </w:rPr>
        <w:t>包含以下資料：</w:t>
      </w:r>
    </w:p>
    <w:p w:rsidR="00D91FB5" w:rsidRPr="00D058B9" w:rsidRDefault="00063D17" w:rsidP="00D058B9">
      <w:pPr>
        <w:pStyle w:val="a5"/>
        <w:numPr>
          <w:ilvl w:val="0"/>
          <w:numId w:val="15"/>
        </w:numPr>
        <w:tabs>
          <w:tab w:val="left" w:pos="1843"/>
        </w:tabs>
        <w:spacing w:line="360" w:lineRule="auto"/>
        <w:ind w:left="1843" w:right="375" w:hanging="567"/>
        <w:rPr>
          <w:sz w:val="24"/>
          <w:szCs w:val="24"/>
        </w:rPr>
      </w:pPr>
      <w:r w:rsidRPr="00D058B9">
        <w:rPr>
          <w:rFonts w:hint="eastAsia"/>
          <w:spacing w:val="-10"/>
          <w:sz w:val="24"/>
          <w:szCs w:val="24"/>
        </w:rPr>
        <w:t>試教影片需為</w:t>
      </w:r>
      <w:r w:rsidRPr="00D058B9">
        <w:rPr>
          <w:spacing w:val="-10"/>
          <w:sz w:val="24"/>
          <w:szCs w:val="24"/>
        </w:rPr>
        <w:t xml:space="preserve"> </w:t>
      </w:r>
      <w:r w:rsidRPr="00D058B9">
        <w:rPr>
          <w:spacing w:val="-3"/>
          <w:sz w:val="24"/>
          <w:szCs w:val="24"/>
        </w:rPr>
        <w:t>MPG</w:t>
      </w:r>
      <w:r w:rsidRPr="00D058B9">
        <w:rPr>
          <w:rFonts w:hint="eastAsia"/>
          <w:spacing w:val="-10"/>
          <w:sz w:val="24"/>
          <w:szCs w:val="24"/>
        </w:rPr>
        <w:t>、</w:t>
      </w:r>
      <w:r w:rsidRPr="00D058B9">
        <w:rPr>
          <w:sz w:val="24"/>
          <w:szCs w:val="24"/>
        </w:rPr>
        <w:t>WMV</w:t>
      </w:r>
      <w:r w:rsidRPr="00D058B9">
        <w:rPr>
          <w:spacing w:val="-6"/>
          <w:sz w:val="24"/>
          <w:szCs w:val="24"/>
        </w:rPr>
        <w:t xml:space="preserve"> </w:t>
      </w:r>
      <w:r w:rsidRPr="00D058B9">
        <w:rPr>
          <w:rFonts w:hint="eastAsia"/>
          <w:spacing w:val="-17"/>
          <w:sz w:val="24"/>
          <w:szCs w:val="24"/>
        </w:rPr>
        <w:t>等可由</w:t>
      </w:r>
      <w:r w:rsidRPr="00D058B9">
        <w:rPr>
          <w:spacing w:val="-17"/>
          <w:sz w:val="24"/>
          <w:szCs w:val="24"/>
        </w:rPr>
        <w:t xml:space="preserve"> </w:t>
      </w:r>
      <w:r w:rsidRPr="00D058B9">
        <w:rPr>
          <w:sz w:val="24"/>
          <w:szCs w:val="24"/>
        </w:rPr>
        <w:t>Windows</w:t>
      </w:r>
      <w:r w:rsidRPr="00D058B9">
        <w:rPr>
          <w:spacing w:val="-5"/>
          <w:sz w:val="24"/>
          <w:szCs w:val="24"/>
        </w:rPr>
        <w:t xml:space="preserve"> </w:t>
      </w:r>
      <w:r w:rsidRPr="00D058B9">
        <w:rPr>
          <w:rFonts w:hint="eastAsia"/>
          <w:sz w:val="24"/>
          <w:szCs w:val="24"/>
        </w:rPr>
        <w:t>內建軟體播放之檔案格</w:t>
      </w:r>
      <w:r w:rsidRPr="00D058B9">
        <w:rPr>
          <w:rFonts w:hint="eastAsia"/>
          <w:spacing w:val="-9"/>
          <w:sz w:val="24"/>
          <w:szCs w:val="24"/>
        </w:rPr>
        <w:t>式；照片格式以</w:t>
      </w:r>
      <w:r w:rsidRPr="00D058B9">
        <w:rPr>
          <w:spacing w:val="-9"/>
          <w:sz w:val="24"/>
          <w:szCs w:val="24"/>
        </w:rPr>
        <w:t xml:space="preserve"> </w:t>
      </w:r>
      <w:r w:rsidRPr="00D058B9">
        <w:rPr>
          <w:sz w:val="24"/>
          <w:szCs w:val="24"/>
        </w:rPr>
        <w:t>JPG</w:t>
      </w:r>
      <w:r w:rsidRPr="00D058B9">
        <w:rPr>
          <w:rFonts w:hint="eastAsia"/>
          <w:sz w:val="24"/>
          <w:szCs w:val="24"/>
        </w:rPr>
        <w:t>、</w:t>
      </w:r>
      <w:r w:rsidRPr="00D058B9">
        <w:rPr>
          <w:sz w:val="24"/>
          <w:szCs w:val="24"/>
        </w:rPr>
        <w:t>BMP</w:t>
      </w:r>
      <w:r w:rsidRPr="00D058B9">
        <w:rPr>
          <w:rFonts w:hint="eastAsia"/>
          <w:sz w:val="24"/>
          <w:szCs w:val="24"/>
        </w:rPr>
        <w:t>、</w:t>
      </w:r>
      <w:r w:rsidRPr="00D058B9">
        <w:rPr>
          <w:sz w:val="24"/>
          <w:szCs w:val="24"/>
        </w:rPr>
        <w:t>PNG</w:t>
      </w:r>
      <w:r w:rsidRPr="00D058B9">
        <w:rPr>
          <w:spacing w:val="-2"/>
          <w:sz w:val="24"/>
          <w:szCs w:val="24"/>
        </w:rPr>
        <w:t xml:space="preserve"> </w:t>
      </w:r>
      <w:r w:rsidRPr="00D058B9">
        <w:rPr>
          <w:rFonts w:hint="eastAsia"/>
          <w:spacing w:val="-35"/>
          <w:sz w:val="24"/>
          <w:szCs w:val="24"/>
        </w:rPr>
        <w:t>及</w:t>
      </w:r>
      <w:r w:rsidRPr="00D058B9">
        <w:rPr>
          <w:spacing w:val="-35"/>
          <w:sz w:val="24"/>
          <w:szCs w:val="24"/>
        </w:rPr>
        <w:t xml:space="preserve"> </w:t>
      </w:r>
      <w:r w:rsidRPr="00D058B9">
        <w:rPr>
          <w:sz w:val="24"/>
          <w:szCs w:val="24"/>
        </w:rPr>
        <w:t>GIF</w:t>
      </w:r>
      <w:r w:rsidRPr="00D058B9">
        <w:rPr>
          <w:spacing w:val="-5"/>
          <w:sz w:val="24"/>
          <w:szCs w:val="24"/>
        </w:rPr>
        <w:t xml:space="preserve"> </w:t>
      </w:r>
      <w:r w:rsidRPr="00D058B9">
        <w:rPr>
          <w:rFonts w:hint="eastAsia"/>
          <w:sz w:val="24"/>
          <w:szCs w:val="24"/>
        </w:rPr>
        <w:t>為限。</w:t>
      </w:r>
    </w:p>
    <w:p w:rsidR="00D91FB5" w:rsidRPr="00D058B9" w:rsidRDefault="00063D17" w:rsidP="00D058B9">
      <w:pPr>
        <w:pStyle w:val="a5"/>
        <w:numPr>
          <w:ilvl w:val="0"/>
          <w:numId w:val="15"/>
        </w:numPr>
        <w:tabs>
          <w:tab w:val="left" w:pos="1843"/>
        </w:tabs>
        <w:spacing w:line="360" w:lineRule="auto"/>
        <w:ind w:left="1843" w:hanging="567"/>
        <w:rPr>
          <w:sz w:val="24"/>
          <w:szCs w:val="24"/>
          <w:lang w:eastAsia="zh-TW"/>
        </w:rPr>
      </w:pPr>
      <w:r w:rsidRPr="00D058B9">
        <w:rPr>
          <w:rFonts w:hint="eastAsia"/>
          <w:spacing w:val="-9"/>
          <w:sz w:val="24"/>
          <w:szCs w:val="24"/>
          <w:lang w:eastAsia="zh-TW"/>
        </w:rPr>
        <w:t>試教影片長度以</w:t>
      </w:r>
      <w:r w:rsidRPr="00D058B9">
        <w:rPr>
          <w:spacing w:val="-9"/>
          <w:sz w:val="24"/>
          <w:szCs w:val="24"/>
          <w:lang w:eastAsia="zh-TW"/>
        </w:rPr>
        <w:t xml:space="preserve"> </w:t>
      </w:r>
      <w:r w:rsidRPr="00D058B9">
        <w:rPr>
          <w:b/>
          <w:sz w:val="24"/>
          <w:szCs w:val="24"/>
          <w:u w:val="single"/>
          <w:lang w:eastAsia="zh-TW"/>
        </w:rPr>
        <w:t>10</w:t>
      </w:r>
      <w:r w:rsidRPr="00D058B9">
        <w:rPr>
          <w:b/>
          <w:spacing w:val="-1"/>
          <w:sz w:val="24"/>
          <w:szCs w:val="24"/>
          <w:u w:val="single"/>
          <w:lang w:eastAsia="zh-TW"/>
        </w:rPr>
        <w:t xml:space="preserve"> </w:t>
      </w:r>
      <w:r w:rsidRPr="00D058B9">
        <w:rPr>
          <w:rFonts w:hint="eastAsia"/>
          <w:b/>
          <w:sz w:val="24"/>
          <w:szCs w:val="24"/>
          <w:u w:val="single"/>
          <w:lang w:eastAsia="zh-TW"/>
        </w:rPr>
        <w:t>分鐘</w:t>
      </w:r>
      <w:r w:rsidRPr="00D058B9">
        <w:rPr>
          <w:rFonts w:hint="eastAsia"/>
          <w:sz w:val="24"/>
          <w:szCs w:val="24"/>
          <w:lang w:eastAsia="zh-TW"/>
        </w:rPr>
        <w:t>為限。</w:t>
      </w:r>
    </w:p>
    <w:p w:rsidR="00D91FB5" w:rsidRPr="00D058B9" w:rsidRDefault="00063D17" w:rsidP="00D058B9">
      <w:pPr>
        <w:pStyle w:val="a5"/>
        <w:numPr>
          <w:ilvl w:val="0"/>
          <w:numId w:val="15"/>
        </w:numPr>
        <w:tabs>
          <w:tab w:val="left" w:pos="1843"/>
        </w:tabs>
        <w:spacing w:line="360" w:lineRule="auto"/>
        <w:ind w:left="1843" w:right="491" w:hanging="567"/>
        <w:rPr>
          <w:sz w:val="24"/>
          <w:szCs w:val="24"/>
          <w:lang w:eastAsia="zh-TW"/>
        </w:rPr>
      </w:pPr>
      <w:r w:rsidRPr="00D058B9">
        <w:rPr>
          <w:rFonts w:hint="eastAsia"/>
          <w:w w:val="95"/>
          <w:sz w:val="24"/>
          <w:szCs w:val="24"/>
          <w:lang w:eastAsia="zh-TW"/>
        </w:rPr>
        <w:t>光碟資料片寄出前請確認為有效光碟，若無法讀取請參賽者自行負責。</w:t>
      </w:r>
    </w:p>
    <w:p w:rsidR="001A0EC3" w:rsidRPr="00E71F94" w:rsidRDefault="001A0EC3" w:rsidP="00E71F94">
      <w:pPr>
        <w:pStyle w:val="a5"/>
        <w:numPr>
          <w:ilvl w:val="0"/>
          <w:numId w:val="1"/>
        </w:numPr>
        <w:tabs>
          <w:tab w:val="left" w:pos="1538"/>
        </w:tabs>
        <w:spacing w:before="0" w:line="360" w:lineRule="auto"/>
        <w:ind w:right="491"/>
        <w:rPr>
          <w:sz w:val="24"/>
          <w:szCs w:val="24"/>
          <w:lang w:eastAsia="zh-TW"/>
        </w:rPr>
      </w:pPr>
      <w:r w:rsidRPr="001A0EC3">
        <w:rPr>
          <w:rFonts w:hint="eastAsia"/>
          <w:sz w:val="24"/>
          <w:szCs w:val="24"/>
          <w:lang w:eastAsia="zh-TW"/>
        </w:rPr>
        <w:t>作品授權同意書</w:t>
      </w:r>
      <w:r w:rsidR="00D058B9">
        <w:rPr>
          <w:sz w:val="24"/>
          <w:szCs w:val="24"/>
          <w:lang w:eastAsia="zh-TW"/>
        </w:rPr>
        <w:t>1</w:t>
      </w:r>
      <w:r w:rsidR="00D058B9">
        <w:rPr>
          <w:rFonts w:hint="eastAsia"/>
          <w:sz w:val="24"/>
          <w:szCs w:val="24"/>
          <w:lang w:eastAsia="zh-TW"/>
        </w:rPr>
        <w:t>份</w:t>
      </w:r>
    </w:p>
    <w:p w:rsidR="00D91FB5" w:rsidRDefault="00063D17" w:rsidP="00450497">
      <w:pPr>
        <w:pStyle w:val="a3"/>
        <w:spacing w:line="360" w:lineRule="auto"/>
        <w:ind w:leftChars="257" w:left="1275" w:hangingChars="296" w:hanging="71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（二）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上述資料完成後</w:t>
      </w:r>
      <w:r w:rsidR="00837C37">
        <w:rPr>
          <w:rFonts w:hint="eastAsia"/>
          <w:sz w:val="24"/>
          <w:szCs w:val="24"/>
          <w:lang w:eastAsia="zh-TW"/>
        </w:rPr>
        <w:t>，請</w:t>
      </w:r>
      <w:r w:rsidRPr="00E71F94">
        <w:rPr>
          <w:rFonts w:hint="eastAsia"/>
          <w:sz w:val="24"/>
          <w:szCs w:val="24"/>
          <w:lang w:eastAsia="zh-TW"/>
        </w:rPr>
        <w:t>於</w:t>
      </w:r>
      <w:r w:rsidR="00450497" w:rsidRPr="00E71F94">
        <w:rPr>
          <w:spacing w:val="-4"/>
          <w:sz w:val="24"/>
          <w:szCs w:val="24"/>
          <w:lang w:eastAsia="zh-TW"/>
        </w:rPr>
        <w:t xml:space="preserve">110 </w:t>
      </w:r>
      <w:r w:rsidR="00450497" w:rsidRPr="00E71F94">
        <w:rPr>
          <w:rFonts w:hint="eastAsia"/>
          <w:spacing w:val="-34"/>
          <w:sz w:val="24"/>
          <w:szCs w:val="24"/>
          <w:lang w:eastAsia="zh-TW"/>
        </w:rPr>
        <w:t>年</w:t>
      </w:r>
      <w:r w:rsidR="00450497" w:rsidRPr="00E71F94">
        <w:rPr>
          <w:spacing w:val="-34"/>
          <w:sz w:val="24"/>
          <w:szCs w:val="24"/>
          <w:lang w:eastAsia="zh-TW"/>
        </w:rPr>
        <w:t xml:space="preserve"> </w:t>
      </w:r>
      <w:r w:rsidR="00450497" w:rsidRPr="00E71F94">
        <w:rPr>
          <w:sz w:val="24"/>
          <w:szCs w:val="24"/>
          <w:lang w:eastAsia="zh-TW"/>
        </w:rPr>
        <w:t xml:space="preserve">1 </w:t>
      </w:r>
      <w:r w:rsidR="00450497" w:rsidRPr="00E71F94">
        <w:rPr>
          <w:rFonts w:hint="eastAsia"/>
          <w:spacing w:val="-34"/>
          <w:sz w:val="24"/>
          <w:szCs w:val="24"/>
          <w:lang w:eastAsia="zh-TW"/>
        </w:rPr>
        <w:t>月</w:t>
      </w:r>
      <w:r w:rsidR="00450497" w:rsidRPr="00E71F94">
        <w:rPr>
          <w:spacing w:val="-34"/>
          <w:sz w:val="24"/>
          <w:szCs w:val="24"/>
          <w:lang w:eastAsia="zh-TW"/>
        </w:rPr>
        <w:t xml:space="preserve"> </w:t>
      </w:r>
      <w:r w:rsidR="005B7DE8">
        <w:rPr>
          <w:sz w:val="24"/>
          <w:szCs w:val="24"/>
          <w:lang w:eastAsia="zh-TW"/>
        </w:rPr>
        <w:t>14</w:t>
      </w:r>
      <w:r w:rsidR="00450497" w:rsidRPr="00E71F94">
        <w:rPr>
          <w:rFonts w:hint="eastAsia"/>
          <w:sz w:val="24"/>
          <w:szCs w:val="24"/>
          <w:lang w:eastAsia="zh-TW"/>
        </w:rPr>
        <w:t>日（星期四）前（以郵戳為憑</w:t>
      </w:r>
      <w:r w:rsidR="00450497" w:rsidRPr="00E71F94">
        <w:rPr>
          <w:rFonts w:hint="eastAsia"/>
          <w:spacing w:val="-129"/>
          <w:sz w:val="24"/>
          <w:szCs w:val="24"/>
          <w:lang w:eastAsia="zh-TW"/>
        </w:rPr>
        <w:t>）</w:t>
      </w:r>
      <w:r w:rsidRPr="00E71F94">
        <w:rPr>
          <w:rFonts w:hint="eastAsia"/>
          <w:sz w:val="24"/>
          <w:szCs w:val="24"/>
          <w:lang w:eastAsia="zh-TW"/>
        </w:rPr>
        <w:t>寄至</w:t>
      </w:r>
      <w:r w:rsidR="00450497" w:rsidRPr="00E71F94">
        <w:rPr>
          <w:rFonts w:hint="eastAsia"/>
          <w:b/>
          <w:sz w:val="24"/>
          <w:szCs w:val="24"/>
          <w:lang w:eastAsia="zh-TW"/>
        </w:rPr>
        <w:t>國立科學工藝博物館</w:t>
      </w:r>
      <w:r w:rsidR="00450497" w:rsidRPr="00E71F94">
        <w:rPr>
          <w:b/>
          <w:sz w:val="24"/>
          <w:szCs w:val="24"/>
          <w:lang w:eastAsia="zh-TW"/>
        </w:rPr>
        <w:t xml:space="preserve"> </w:t>
      </w:r>
      <w:r w:rsidR="00450497" w:rsidRPr="00E71F94">
        <w:rPr>
          <w:rFonts w:hint="eastAsia"/>
          <w:b/>
          <w:sz w:val="24"/>
          <w:szCs w:val="24"/>
          <w:lang w:eastAsia="zh-TW"/>
        </w:rPr>
        <w:t>科技教育組</w:t>
      </w:r>
      <w:r w:rsidR="00450497" w:rsidRPr="00E71F94">
        <w:rPr>
          <w:b/>
          <w:sz w:val="24"/>
          <w:szCs w:val="24"/>
          <w:lang w:eastAsia="zh-TW"/>
        </w:rPr>
        <w:t xml:space="preserve"> </w:t>
      </w:r>
      <w:r w:rsidR="00450497" w:rsidRPr="00E71F94">
        <w:rPr>
          <w:rFonts w:hint="eastAsia"/>
          <w:b/>
          <w:sz w:val="24"/>
          <w:szCs w:val="24"/>
          <w:lang w:eastAsia="zh-TW"/>
        </w:rPr>
        <w:t>王裕宏先生收</w:t>
      </w:r>
      <w:r w:rsidR="00450497">
        <w:rPr>
          <w:rFonts w:hint="eastAsia"/>
          <w:b/>
          <w:sz w:val="24"/>
          <w:szCs w:val="24"/>
          <w:lang w:eastAsia="zh-TW"/>
        </w:rPr>
        <w:t>（</w:t>
      </w:r>
      <w:r w:rsidR="00450497" w:rsidRPr="00450497">
        <w:rPr>
          <w:b/>
          <w:sz w:val="24"/>
          <w:szCs w:val="24"/>
          <w:lang w:eastAsia="zh-TW"/>
        </w:rPr>
        <w:t xml:space="preserve">807 </w:t>
      </w:r>
      <w:r w:rsidR="00450497" w:rsidRPr="00450497">
        <w:rPr>
          <w:rFonts w:hint="eastAsia"/>
          <w:b/>
          <w:sz w:val="24"/>
          <w:szCs w:val="24"/>
          <w:lang w:eastAsia="zh-TW"/>
        </w:rPr>
        <w:t>高雄市三民區九如一路</w:t>
      </w:r>
      <w:r w:rsidR="00450497" w:rsidRPr="00450497">
        <w:rPr>
          <w:b/>
          <w:sz w:val="24"/>
          <w:szCs w:val="24"/>
          <w:lang w:eastAsia="zh-TW"/>
        </w:rPr>
        <w:t xml:space="preserve"> 720 </w:t>
      </w:r>
      <w:r w:rsidR="00450497" w:rsidRPr="00450497">
        <w:rPr>
          <w:rFonts w:hint="eastAsia"/>
          <w:b/>
          <w:sz w:val="24"/>
          <w:szCs w:val="24"/>
          <w:lang w:eastAsia="zh-TW"/>
        </w:rPr>
        <w:t>號</w:t>
      </w:r>
      <w:r w:rsidR="00450497">
        <w:rPr>
          <w:rFonts w:hint="eastAsia"/>
          <w:b/>
          <w:sz w:val="24"/>
          <w:szCs w:val="24"/>
          <w:lang w:eastAsia="zh-TW"/>
        </w:rPr>
        <w:t>）</w:t>
      </w:r>
      <w:r>
        <w:rPr>
          <w:rFonts w:hint="eastAsia"/>
          <w:sz w:val="24"/>
          <w:szCs w:val="24"/>
          <w:lang w:eastAsia="zh-TW"/>
        </w:rPr>
        <w:t>。</w:t>
      </w:r>
    </w:p>
    <w:p w:rsidR="00063D17" w:rsidRPr="00E71F94" w:rsidRDefault="00063D17" w:rsidP="00063D17">
      <w:pPr>
        <w:pStyle w:val="a3"/>
        <w:spacing w:line="360" w:lineRule="auto"/>
        <w:ind w:leftChars="257" w:left="1265" w:hangingChars="295" w:hanging="700"/>
        <w:rPr>
          <w:sz w:val="24"/>
          <w:szCs w:val="24"/>
          <w:lang w:eastAsia="zh-TW"/>
        </w:rPr>
      </w:pPr>
      <w:r w:rsidRPr="00E71F94">
        <w:rPr>
          <w:rFonts w:hint="eastAsia"/>
          <w:w w:val="99"/>
          <w:sz w:val="24"/>
          <w:szCs w:val="24"/>
          <w:lang w:eastAsia="zh-TW"/>
        </w:rPr>
        <w:t>（三）決賽時間為</w:t>
      </w:r>
      <w:r w:rsidRPr="00E71F94">
        <w:rPr>
          <w:spacing w:val="-65"/>
          <w:sz w:val="24"/>
          <w:szCs w:val="24"/>
          <w:lang w:eastAsia="zh-TW"/>
        </w:rPr>
        <w:t xml:space="preserve"> </w:t>
      </w:r>
      <w:r w:rsidRPr="00E71F94">
        <w:rPr>
          <w:spacing w:val="-10"/>
          <w:w w:val="99"/>
          <w:sz w:val="24"/>
          <w:szCs w:val="24"/>
          <w:lang w:eastAsia="zh-TW"/>
        </w:rPr>
        <w:t>1</w:t>
      </w:r>
      <w:r w:rsidRPr="00E71F94">
        <w:rPr>
          <w:w w:val="99"/>
          <w:sz w:val="24"/>
          <w:szCs w:val="24"/>
          <w:lang w:eastAsia="zh-TW"/>
        </w:rPr>
        <w:t>10</w:t>
      </w:r>
      <w:r w:rsidRPr="00E71F94">
        <w:rPr>
          <w:spacing w:val="-1"/>
          <w:sz w:val="24"/>
          <w:szCs w:val="24"/>
          <w:lang w:eastAsia="zh-TW"/>
        </w:rPr>
        <w:t xml:space="preserve"> </w:t>
      </w:r>
      <w:r w:rsidRPr="00E71F94">
        <w:rPr>
          <w:rFonts w:hint="eastAsia"/>
          <w:w w:val="99"/>
          <w:sz w:val="24"/>
          <w:szCs w:val="24"/>
          <w:lang w:eastAsia="zh-TW"/>
        </w:rPr>
        <w:t>年</w:t>
      </w:r>
      <w:r w:rsidRPr="00E71F94">
        <w:rPr>
          <w:spacing w:val="-63"/>
          <w:sz w:val="24"/>
          <w:szCs w:val="24"/>
          <w:lang w:eastAsia="zh-TW"/>
        </w:rPr>
        <w:t xml:space="preserve"> </w:t>
      </w:r>
      <w:r w:rsidRPr="00E71F94">
        <w:rPr>
          <w:w w:val="99"/>
          <w:sz w:val="24"/>
          <w:szCs w:val="24"/>
          <w:lang w:eastAsia="zh-TW"/>
        </w:rPr>
        <w:t>1</w:t>
      </w:r>
      <w:r w:rsidRPr="00E71F94">
        <w:rPr>
          <w:spacing w:val="-1"/>
          <w:sz w:val="24"/>
          <w:szCs w:val="24"/>
          <w:lang w:eastAsia="zh-TW"/>
        </w:rPr>
        <w:t xml:space="preserve"> </w:t>
      </w:r>
      <w:r w:rsidRPr="00E71F94">
        <w:rPr>
          <w:rFonts w:hint="eastAsia"/>
          <w:w w:val="99"/>
          <w:sz w:val="24"/>
          <w:szCs w:val="24"/>
          <w:lang w:eastAsia="zh-TW"/>
        </w:rPr>
        <w:t>月</w:t>
      </w:r>
      <w:r w:rsidRPr="00E71F94">
        <w:rPr>
          <w:spacing w:val="-66"/>
          <w:sz w:val="24"/>
          <w:szCs w:val="24"/>
          <w:lang w:eastAsia="zh-TW"/>
        </w:rPr>
        <w:t xml:space="preserve"> </w:t>
      </w:r>
      <w:r w:rsidRPr="00E71F94">
        <w:rPr>
          <w:spacing w:val="1"/>
          <w:w w:val="99"/>
          <w:sz w:val="24"/>
          <w:szCs w:val="24"/>
          <w:lang w:eastAsia="zh-TW"/>
        </w:rPr>
        <w:t>3</w:t>
      </w:r>
      <w:r w:rsidRPr="00E71F94">
        <w:rPr>
          <w:w w:val="99"/>
          <w:sz w:val="24"/>
          <w:szCs w:val="24"/>
          <w:lang w:eastAsia="zh-TW"/>
        </w:rPr>
        <w:t>0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w w:val="99"/>
          <w:sz w:val="24"/>
          <w:szCs w:val="24"/>
          <w:lang w:eastAsia="zh-TW"/>
        </w:rPr>
        <w:t>日及</w:t>
      </w:r>
      <w:r w:rsidRPr="00E71F94">
        <w:rPr>
          <w:spacing w:val="-66"/>
          <w:sz w:val="24"/>
          <w:szCs w:val="24"/>
          <w:lang w:eastAsia="zh-TW"/>
        </w:rPr>
        <w:t xml:space="preserve"> </w:t>
      </w:r>
      <w:r w:rsidRPr="00E71F94">
        <w:rPr>
          <w:w w:val="99"/>
          <w:sz w:val="24"/>
          <w:szCs w:val="24"/>
          <w:lang w:eastAsia="zh-TW"/>
        </w:rPr>
        <w:t>1</w:t>
      </w:r>
      <w:r w:rsidRPr="00E71F94">
        <w:rPr>
          <w:spacing w:val="-1"/>
          <w:sz w:val="24"/>
          <w:szCs w:val="24"/>
          <w:lang w:eastAsia="zh-TW"/>
        </w:rPr>
        <w:t xml:space="preserve"> </w:t>
      </w:r>
      <w:r w:rsidRPr="00E71F94">
        <w:rPr>
          <w:rFonts w:hint="eastAsia"/>
          <w:w w:val="99"/>
          <w:sz w:val="24"/>
          <w:szCs w:val="24"/>
          <w:lang w:eastAsia="zh-TW"/>
        </w:rPr>
        <w:t>月</w:t>
      </w:r>
      <w:r w:rsidRPr="00E71F94">
        <w:rPr>
          <w:spacing w:val="-66"/>
          <w:sz w:val="24"/>
          <w:szCs w:val="24"/>
          <w:lang w:eastAsia="zh-TW"/>
        </w:rPr>
        <w:t xml:space="preserve"> </w:t>
      </w:r>
      <w:r w:rsidRPr="00E71F94">
        <w:rPr>
          <w:spacing w:val="1"/>
          <w:w w:val="99"/>
          <w:sz w:val="24"/>
          <w:szCs w:val="24"/>
          <w:lang w:eastAsia="zh-TW"/>
        </w:rPr>
        <w:t>3</w:t>
      </w:r>
      <w:r w:rsidRPr="00E71F94">
        <w:rPr>
          <w:w w:val="99"/>
          <w:sz w:val="24"/>
          <w:szCs w:val="24"/>
          <w:lang w:eastAsia="zh-TW"/>
        </w:rPr>
        <w:t>1</w:t>
      </w:r>
      <w:r w:rsidRPr="00E71F94">
        <w:rPr>
          <w:spacing w:val="-1"/>
          <w:sz w:val="24"/>
          <w:szCs w:val="24"/>
          <w:lang w:eastAsia="zh-TW"/>
        </w:rPr>
        <w:t xml:space="preserve"> </w:t>
      </w:r>
      <w:r w:rsidRPr="00E71F94">
        <w:rPr>
          <w:rFonts w:hint="eastAsia"/>
          <w:w w:val="99"/>
          <w:sz w:val="24"/>
          <w:szCs w:val="24"/>
          <w:lang w:eastAsia="zh-TW"/>
        </w:rPr>
        <w:t>日</w:t>
      </w:r>
      <w:r>
        <w:rPr>
          <w:rFonts w:hint="eastAsia"/>
          <w:w w:val="99"/>
          <w:sz w:val="24"/>
          <w:szCs w:val="24"/>
          <w:lang w:eastAsia="zh-TW"/>
        </w:rPr>
        <w:t>。</w:t>
      </w:r>
    </w:p>
    <w:p w:rsidR="00D91FB5" w:rsidRPr="00E71F94" w:rsidRDefault="00063D17" w:rsidP="00063D17">
      <w:pPr>
        <w:pStyle w:val="a3"/>
        <w:spacing w:line="360" w:lineRule="auto"/>
        <w:ind w:leftChars="258" w:left="1277" w:hangingChars="299" w:hanging="709"/>
        <w:rPr>
          <w:sz w:val="24"/>
          <w:szCs w:val="24"/>
          <w:lang w:eastAsia="zh-TW"/>
        </w:rPr>
      </w:pPr>
      <w:r w:rsidRPr="00E71F94">
        <w:rPr>
          <w:rFonts w:hint="eastAsia"/>
          <w:w w:val="99"/>
          <w:sz w:val="24"/>
          <w:szCs w:val="24"/>
          <w:lang w:eastAsia="zh-TW"/>
        </w:rPr>
        <w:t>（</w:t>
      </w:r>
      <w:r>
        <w:rPr>
          <w:rFonts w:hint="eastAsia"/>
          <w:w w:val="99"/>
          <w:sz w:val="24"/>
          <w:szCs w:val="24"/>
          <w:lang w:eastAsia="zh-TW"/>
        </w:rPr>
        <w:t>四</w:t>
      </w:r>
      <w:r w:rsidRPr="00E71F94">
        <w:rPr>
          <w:rFonts w:hint="eastAsia"/>
          <w:w w:val="99"/>
          <w:sz w:val="24"/>
          <w:szCs w:val="24"/>
          <w:lang w:eastAsia="zh-TW"/>
        </w:rPr>
        <w:t>）</w:t>
      </w:r>
      <w:r w:rsidR="001A0EC3" w:rsidRPr="000F7697">
        <w:rPr>
          <w:rFonts w:hint="eastAsia"/>
          <w:spacing w:val="-3"/>
          <w:sz w:val="24"/>
          <w:szCs w:val="24"/>
          <w:lang w:eastAsia="zh-TW"/>
        </w:rPr>
        <w:t>評審標的：教案書面資料、試教成果與討論（含試教影片及照片等）、現場簡報及詢答表現。</w:t>
      </w:r>
      <w:r w:rsidRPr="00063D17">
        <w:rPr>
          <w:rFonts w:hint="eastAsia"/>
          <w:sz w:val="24"/>
          <w:szCs w:val="24"/>
          <w:lang w:eastAsia="zh-TW"/>
        </w:rPr>
        <w:t>入選者均須配合競賽規劃至決賽會場展示教案（</w:t>
      </w:r>
      <w:r w:rsidR="00915E70" w:rsidRPr="000F7697">
        <w:rPr>
          <w:rFonts w:hint="eastAsia"/>
          <w:spacing w:val="-3"/>
          <w:sz w:val="24"/>
          <w:szCs w:val="24"/>
          <w:lang w:eastAsia="zh-TW"/>
        </w:rPr>
        <w:t>含試教影片及照片等</w:t>
      </w:r>
      <w:r w:rsidRPr="00063D17">
        <w:rPr>
          <w:rFonts w:hint="eastAsia"/>
          <w:sz w:val="24"/>
          <w:szCs w:val="24"/>
          <w:lang w:eastAsia="zh-TW"/>
        </w:rPr>
        <w:t>）、解說試教成果及理念並接受詢答，評審方式：</w:t>
      </w:r>
    </w:p>
    <w:p w:rsidR="00D91FB5" w:rsidRPr="00E71F94" w:rsidRDefault="00063D17" w:rsidP="00E71F94">
      <w:pPr>
        <w:pStyle w:val="a5"/>
        <w:numPr>
          <w:ilvl w:val="0"/>
          <w:numId w:val="10"/>
        </w:numPr>
        <w:tabs>
          <w:tab w:val="left" w:pos="1859"/>
        </w:tabs>
        <w:spacing w:before="0" w:line="360" w:lineRule="auto"/>
        <w:ind w:hanging="482"/>
        <w:rPr>
          <w:sz w:val="24"/>
          <w:szCs w:val="24"/>
          <w:lang w:eastAsia="zh-TW"/>
        </w:rPr>
      </w:pPr>
      <w:r w:rsidRPr="00E71F94">
        <w:rPr>
          <w:rFonts w:hint="eastAsia"/>
          <w:spacing w:val="-8"/>
          <w:sz w:val="24"/>
          <w:szCs w:val="24"/>
          <w:lang w:eastAsia="zh-TW"/>
        </w:rPr>
        <w:t>每組審查時間共為</w:t>
      </w:r>
      <w:r w:rsidRPr="00E71F94">
        <w:rPr>
          <w:spacing w:val="-8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20</w:t>
      </w:r>
      <w:r w:rsidRPr="00E71F94">
        <w:rPr>
          <w:spacing w:val="-2"/>
          <w:sz w:val="24"/>
          <w:szCs w:val="24"/>
          <w:lang w:eastAsia="zh-TW"/>
        </w:rPr>
        <w:t xml:space="preserve"> </w:t>
      </w:r>
      <w:r w:rsidRPr="00E71F94">
        <w:rPr>
          <w:rFonts w:hint="eastAsia"/>
          <w:spacing w:val="-11"/>
          <w:sz w:val="24"/>
          <w:szCs w:val="24"/>
          <w:lang w:eastAsia="zh-TW"/>
        </w:rPr>
        <w:t>分鐘，簡報</w:t>
      </w:r>
      <w:r w:rsidRPr="00E71F94">
        <w:rPr>
          <w:spacing w:val="-11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10 </w:t>
      </w:r>
      <w:r w:rsidRPr="00E71F94">
        <w:rPr>
          <w:rFonts w:hint="eastAsia"/>
          <w:spacing w:val="-11"/>
          <w:sz w:val="24"/>
          <w:szCs w:val="24"/>
          <w:lang w:eastAsia="zh-TW"/>
        </w:rPr>
        <w:t>分鐘，詢答</w:t>
      </w:r>
      <w:r w:rsidRPr="00E71F94">
        <w:rPr>
          <w:spacing w:val="-11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10</w:t>
      </w:r>
      <w:r w:rsidRPr="00E71F94">
        <w:rPr>
          <w:spacing w:val="-2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分鐘。</w:t>
      </w:r>
    </w:p>
    <w:p w:rsidR="00D91FB5" w:rsidRPr="00E71F94" w:rsidRDefault="00063D17" w:rsidP="00E71F94">
      <w:pPr>
        <w:pStyle w:val="a5"/>
        <w:numPr>
          <w:ilvl w:val="0"/>
          <w:numId w:val="10"/>
        </w:numPr>
        <w:tabs>
          <w:tab w:val="left" w:pos="1859"/>
        </w:tabs>
        <w:spacing w:before="0" w:line="360" w:lineRule="auto"/>
        <w:ind w:hanging="482"/>
        <w:rPr>
          <w:sz w:val="24"/>
          <w:szCs w:val="24"/>
          <w:lang w:eastAsia="zh-TW"/>
        </w:rPr>
      </w:pPr>
      <w:r w:rsidRPr="00E71F94">
        <w:rPr>
          <w:rFonts w:hint="eastAsia"/>
          <w:spacing w:val="-5"/>
          <w:sz w:val="24"/>
          <w:szCs w:val="24"/>
          <w:lang w:eastAsia="zh-TW"/>
        </w:rPr>
        <w:t>一次一組進行簡報，預定每組邀請</w:t>
      </w:r>
      <w:r w:rsidRPr="00E71F94">
        <w:rPr>
          <w:spacing w:val="-5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2 </w:t>
      </w:r>
      <w:r w:rsidRPr="00E71F94">
        <w:rPr>
          <w:rFonts w:hint="eastAsia"/>
          <w:spacing w:val="-34"/>
          <w:sz w:val="24"/>
          <w:szCs w:val="24"/>
          <w:lang w:eastAsia="zh-TW"/>
        </w:rPr>
        <w:t>至</w:t>
      </w:r>
      <w:r w:rsidRPr="00E71F94">
        <w:rPr>
          <w:spacing w:val="-34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5 </w:t>
      </w:r>
      <w:r w:rsidRPr="00E71F94">
        <w:rPr>
          <w:rFonts w:hint="eastAsia"/>
          <w:sz w:val="24"/>
          <w:szCs w:val="24"/>
          <w:lang w:eastAsia="zh-TW"/>
        </w:rPr>
        <w:t>位評審委員進行審查。</w:t>
      </w:r>
    </w:p>
    <w:p w:rsidR="00D91FB5" w:rsidRPr="00E71F94" w:rsidRDefault="00063D17" w:rsidP="00E71F94">
      <w:pPr>
        <w:pStyle w:val="a5"/>
        <w:numPr>
          <w:ilvl w:val="0"/>
          <w:numId w:val="10"/>
        </w:numPr>
        <w:tabs>
          <w:tab w:val="left" w:pos="1859"/>
        </w:tabs>
        <w:spacing w:before="0" w:line="360" w:lineRule="auto"/>
        <w:ind w:hanging="482"/>
        <w:rPr>
          <w:sz w:val="24"/>
          <w:szCs w:val="24"/>
        </w:rPr>
      </w:pPr>
      <w:r w:rsidRPr="00E71F94">
        <w:rPr>
          <w:rFonts w:hint="eastAsia"/>
          <w:w w:val="95"/>
          <w:sz w:val="24"/>
          <w:szCs w:val="24"/>
        </w:rPr>
        <w:t>評分項目與比重</w:t>
      </w:r>
    </w:p>
    <w:p w:rsidR="00D91FB5" w:rsidRPr="00E71F94" w:rsidRDefault="00063D17" w:rsidP="00D058B9">
      <w:pPr>
        <w:pStyle w:val="a5"/>
        <w:numPr>
          <w:ilvl w:val="1"/>
          <w:numId w:val="16"/>
        </w:numPr>
        <w:tabs>
          <w:tab w:val="left" w:pos="2234"/>
        </w:tabs>
        <w:spacing w:before="0" w:line="360" w:lineRule="auto"/>
        <w:rPr>
          <w:sz w:val="24"/>
          <w:szCs w:val="24"/>
        </w:rPr>
      </w:pPr>
      <w:r w:rsidRPr="00E71F94">
        <w:rPr>
          <w:rFonts w:hint="eastAsia"/>
          <w:spacing w:val="-9"/>
          <w:sz w:val="24"/>
          <w:szCs w:val="24"/>
        </w:rPr>
        <w:t>書面及光碟資料</w:t>
      </w:r>
      <w:r w:rsidRPr="00E71F94">
        <w:rPr>
          <w:spacing w:val="-9"/>
          <w:sz w:val="24"/>
          <w:szCs w:val="24"/>
        </w:rPr>
        <w:t xml:space="preserve"> </w:t>
      </w:r>
      <w:r w:rsidRPr="00E71F94">
        <w:rPr>
          <w:sz w:val="24"/>
          <w:szCs w:val="24"/>
        </w:rPr>
        <w:t>40%</w:t>
      </w:r>
    </w:p>
    <w:p w:rsidR="00D91FB5" w:rsidRPr="00E71F94" w:rsidRDefault="00063D17" w:rsidP="00D058B9">
      <w:pPr>
        <w:pStyle w:val="a5"/>
        <w:numPr>
          <w:ilvl w:val="1"/>
          <w:numId w:val="16"/>
        </w:numPr>
        <w:tabs>
          <w:tab w:val="left" w:pos="2234"/>
        </w:tabs>
        <w:spacing w:before="0"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教案簡報（包含成果作品、教案試教）</w:t>
      </w:r>
      <w:r w:rsidRPr="00E71F94">
        <w:rPr>
          <w:w w:val="95"/>
          <w:sz w:val="24"/>
          <w:szCs w:val="24"/>
          <w:lang w:eastAsia="zh-TW"/>
        </w:rPr>
        <w:t>50%</w:t>
      </w:r>
    </w:p>
    <w:p w:rsidR="00D91FB5" w:rsidRPr="00E71F94" w:rsidRDefault="00063D17" w:rsidP="00D058B9">
      <w:pPr>
        <w:pStyle w:val="a5"/>
        <w:numPr>
          <w:ilvl w:val="1"/>
          <w:numId w:val="16"/>
        </w:numPr>
        <w:tabs>
          <w:tab w:val="left" w:pos="2234"/>
        </w:tabs>
        <w:spacing w:before="0" w:line="360" w:lineRule="auto"/>
        <w:rPr>
          <w:sz w:val="24"/>
          <w:szCs w:val="24"/>
        </w:rPr>
      </w:pPr>
      <w:r w:rsidRPr="00E71F94">
        <w:rPr>
          <w:rFonts w:hint="eastAsia"/>
          <w:spacing w:val="-14"/>
          <w:sz w:val="24"/>
          <w:szCs w:val="24"/>
        </w:rPr>
        <w:t>詢答表現</w:t>
      </w:r>
      <w:r w:rsidRPr="00E71F94">
        <w:rPr>
          <w:spacing w:val="-14"/>
          <w:sz w:val="24"/>
          <w:szCs w:val="24"/>
        </w:rPr>
        <w:t xml:space="preserve"> </w:t>
      </w:r>
      <w:r w:rsidRPr="00E71F94">
        <w:rPr>
          <w:sz w:val="24"/>
          <w:szCs w:val="24"/>
        </w:rPr>
        <w:t>10%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</w:t>
      </w:r>
      <w:r>
        <w:rPr>
          <w:rFonts w:hint="eastAsia"/>
          <w:sz w:val="24"/>
          <w:szCs w:val="24"/>
          <w:lang w:eastAsia="zh-TW"/>
        </w:rPr>
        <w:t>五</w:t>
      </w:r>
      <w:r w:rsidRPr="00E71F94">
        <w:rPr>
          <w:rFonts w:hint="eastAsia"/>
          <w:sz w:val="24"/>
          <w:szCs w:val="24"/>
          <w:lang w:eastAsia="zh-TW"/>
        </w:rPr>
        <w:t>）</w:t>
      </w:r>
      <w:r w:rsidR="00945285">
        <w:rPr>
          <w:rFonts w:hint="eastAsia"/>
          <w:spacing w:val="-8"/>
          <w:sz w:val="24"/>
          <w:szCs w:val="24"/>
          <w:lang w:eastAsia="zh-TW"/>
        </w:rPr>
        <w:t>依據決賽評選標準</w:t>
      </w:r>
      <w:r w:rsidRPr="00E71F94">
        <w:rPr>
          <w:rFonts w:hint="eastAsia"/>
          <w:spacing w:val="-8"/>
          <w:sz w:val="24"/>
          <w:szCs w:val="24"/>
          <w:lang w:eastAsia="zh-TW"/>
        </w:rPr>
        <w:t>選出各組金牌獎</w:t>
      </w:r>
      <w:r w:rsidRPr="00E71F94">
        <w:rPr>
          <w:spacing w:val="-8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1 </w:t>
      </w:r>
      <w:r w:rsidRPr="00E71F94">
        <w:rPr>
          <w:rFonts w:hint="eastAsia"/>
          <w:spacing w:val="-13"/>
          <w:sz w:val="24"/>
          <w:szCs w:val="24"/>
          <w:lang w:eastAsia="zh-TW"/>
        </w:rPr>
        <w:t>名、銀牌獎</w:t>
      </w:r>
      <w:r w:rsidRPr="00E71F94">
        <w:rPr>
          <w:spacing w:val="-13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1 </w:t>
      </w:r>
      <w:r w:rsidRPr="00E71F94">
        <w:rPr>
          <w:rFonts w:hint="eastAsia"/>
          <w:spacing w:val="-13"/>
          <w:sz w:val="24"/>
          <w:szCs w:val="24"/>
          <w:lang w:eastAsia="zh-TW"/>
        </w:rPr>
        <w:t>名、銅牌獎</w:t>
      </w:r>
      <w:r w:rsidRPr="00E71F94">
        <w:rPr>
          <w:spacing w:val="-13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1 </w:t>
      </w:r>
      <w:r w:rsidRPr="00E71F94">
        <w:rPr>
          <w:rFonts w:hint="eastAsia"/>
          <w:spacing w:val="-2"/>
          <w:sz w:val="24"/>
          <w:szCs w:val="24"/>
          <w:lang w:eastAsia="zh-TW"/>
        </w:rPr>
        <w:t>名、以及</w:t>
      </w:r>
    </w:p>
    <w:p w:rsidR="00D91FB5" w:rsidRPr="00E71F94" w:rsidRDefault="00063D17" w:rsidP="00945285">
      <w:pPr>
        <w:pStyle w:val="a3"/>
        <w:spacing w:line="360" w:lineRule="auto"/>
        <w:ind w:left="1134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佳作</w:t>
      </w:r>
      <w:r w:rsidRPr="00E71F94">
        <w:rPr>
          <w:sz w:val="24"/>
          <w:szCs w:val="24"/>
          <w:lang w:eastAsia="zh-TW"/>
        </w:rPr>
        <w:t xml:space="preserve"> 3 </w:t>
      </w:r>
      <w:r w:rsidRPr="00E71F94">
        <w:rPr>
          <w:rFonts w:hint="eastAsia"/>
          <w:sz w:val="24"/>
          <w:szCs w:val="24"/>
          <w:lang w:eastAsia="zh-TW"/>
        </w:rPr>
        <w:t>名。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4"/>
        <w:spacing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捌、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競賽獎項</w:t>
      </w:r>
    </w:p>
    <w:p w:rsidR="00D91FB5" w:rsidRPr="00E71F94" w:rsidRDefault="00063D17" w:rsidP="00E71F94">
      <w:pPr>
        <w:spacing w:line="360" w:lineRule="auto"/>
        <w:ind w:left="118"/>
        <w:rPr>
          <w:sz w:val="24"/>
          <w:szCs w:val="24"/>
          <w:lang w:eastAsia="zh-TW"/>
        </w:rPr>
      </w:pPr>
      <w:r w:rsidRPr="00E71F94">
        <w:rPr>
          <w:rFonts w:hint="eastAsia"/>
          <w:b/>
          <w:sz w:val="24"/>
          <w:szCs w:val="24"/>
          <w:lang w:eastAsia="zh-TW"/>
        </w:rPr>
        <w:t>一、</w:t>
      </w:r>
      <w:r w:rsidRPr="00E71F94">
        <w:rPr>
          <w:b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初賽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（一）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凡完成教案繳件參賽者，將頒發每人參賽證書乙紙。</w:t>
      </w:r>
    </w:p>
    <w:p w:rsidR="00D91FB5" w:rsidRPr="00E71F94" w:rsidRDefault="00063D17" w:rsidP="00E71F94">
      <w:pPr>
        <w:pStyle w:val="a3"/>
        <w:spacing w:line="360" w:lineRule="auto"/>
        <w:ind w:left="1395" w:hanging="905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lastRenderedPageBreak/>
        <w:t>（二）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入選決賽：完成教案、繳交作品授權同意書並參加決賽者，頒發每人</w:t>
      </w:r>
      <w:r w:rsidRPr="00E71F94">
        <w:rPr>
          <w:rFonts w:hint="eastAsia"/>
          <w:w w:val="95"/>
          <w:sz w:val="24"/>
          <w:szCs w:val="24"/>
          <w:lang w:eastAsia="zh-TW"/>
        </w:rPr>
        <w:t>入選獎狀乙紙。</w:t>
      </w:r>
    </w:p>
    <w:p w:rsidR="00D91FB5" w:rsidRPr="00E71F94" w:rsidRDefault="00063D17" w:rsidP="00E71F94">
      <w:pPr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b/>
          <w:sz w:val="24"/>
          <w:szCs w:val="24"/>
          <w:lang w:eastAsia="zh-TW"/>
        </w:rPr>
        <w:t>二、</w:t>
      </w:r>
      <w:r w:rsidRPr="00E71F94">
        <w:rPr>
          <w:b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決賽</w:t>
      </w:r>
    </w:p>
    <w:p w:rsidR="00D91FB5" w:rsidRPr="00E71F94" w:rsidRDefault="00063D17" w:rsidP="00E71F94">
      <w:pPr>
        <w:pStyle w:val="a3"/>
        <w:spacing w:line="360" w:lineRule="auto"/>
        <w:ind w:left="598" w:right="112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獎項（生活科技、資訊科技及新興科技認知教案項下之國小組及國中組各包</w:t>
      </w:r>
      <w:r w:rsidRPr="00E71F94">
        <w:rPr>
          <w:rFonts w:hint="eastAsia"/>
          <w:w w:val="95"/>
          <w:sz w:val="24"/>
          <w:szCs w:val="24"/>
          <w:lang w:eastAsia="zh-TW"/>
        </w:rPr>
        <w:t>括下列獎項</w:t>
      </w:r>
      <w:r w:rsidR="00C01CAA">
        <w:rPr>
          <w:rFonts w:hint="eastAsia"/>
          <w:w w:val="95"/>
          <w:sz w:val="24"/>
          <w:szCs w:val="24"/>
          <w:lang w:eastAsia="zh-TW"/>
        </w:rPr>
        <w:t>，由承辦單位頒發獎盃及獎狀</w:t>
      </w:r>
      <w:r w:rsidRPr="00E71F94">
        <w:rPr>
          <w:rFonts w:hint="eastAsia"/>
          <w:w w:val="95"/>
          <w:sz w:val="24"/>
          <w:szCs w:val="24"/>
          <w:lang w:eastAsia="zh-TW"/>
        </w:rPr>
        <w:t>）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（一）金牌獎一名，獲頒獎盃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座、獎狀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紙。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（二）銀牌獎一名，獲頒獎盃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座、獎狀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紙。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（三）銅牌獎一名，獲頒獎盃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座、獎狀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紙。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（四）佳作三名，獲頒獎狀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紙。</w:t>
      </w:r>
    </w:p>
    <w:p w:rsidR="00D91FB5" w:rsidRPr="00E71F94" w:rsidRDefault="00063D17" w:rsidP="00E71F94">
      <w:pPr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b/>
          <w:sz w:val="24"/>
          <w:szCs w:val="24"/>
          <w:lang w:eastAsia="zh-TW"/>
        </w:rPr>
        <w:t>三、</w:t>
      </w:r>
      <w:r w:rsidRPr="00E71F94">
        <w:rPr>
          <w:b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獎勵</w:t>
      </w:r>
    </w:p>
    <w:p w:rsidR="00D91FB5" w:rsidRPr="00E71F94" w:rsidRDefault="00063D17" w:rsidP="00E71F94">
      <w:pPr>
        <w:pStyle w:val="a3"/>
        <w:spacing w:line="360" w:lineRule="auto"/>
        <w:ind w:left="1395" w:right="172" w:hanging="905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（一）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獲獎之參賽教師由主辦單位依下列原則函請教育行政主管機關學校</w:t>
      </w:r>
      <w:r w:rsidRPr="00E71F94">
        <w:rPr>
          <w:rFonts w:hint="eastAsia"/>
          <w:w w:val="95"/>
          <w:sz w:val="24"/>
          <w:szCs w:val="24"/>
          <w:lang w:eastAsia="zh-TW"/>
        </w:rPr>
        <w:t>本權責予以行政獎勵</w:t>
      </w:r>
    </w:p>
    <w:p w:rsidR="00D91FB5" w:rsidRPr="00E71F94" w:rsidRDefault="00063D17" w:rsidP="00E71F94">
      <w:pPr>
        <w:pStyle w:val="a5"/>
        <w:numPr>
          <w:ilvl w:val="0"/>
          <w:numId w:val="9"/>
        </w:numPr>
        <w:tabs>
          <w:tab w:val="left" w:pos="1821"/>
        </w:tabs>
        <w:spacing w:before="0"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pacing w:val="-6"/>
          <w:sz w:val="24"/>
          <w:szCs w:val="24"/>
          <w:lang w:eastAsia="zh-TW"/>
        </w:rPr>
        <w:t>金、銀、銅牌獎建議小功</w:t>
      </w:r>
      <w:r w:rsidRPr="00E71F94">
        <w:rPr>
          <w:spacing w:val="-6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</w:t>
      </w:r>
      <w:r w:rsidRPr="00E71F94">
        <w:rPr>
          <w:spacing w:val="-4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次為原則</w:t>
      </w:r>
    </w:p>
    <w:p w:rsidR="00D91FB5" w:rsidRPr="00E71F94" w:rsidRDefault="00063D17" w:rsidP="00E71F94">
      <w:pPr>
        <w:pStyle w:val="a5"/>
        <w:numPr>
          <w:ilvl w:val="0"/>
          <w:numId w:val="9"/>
        </w:numPr>
        <w:tabs>
          <w:tab w:val="left" w:pos="1821"/>
        </w:tabs>
        <w:spacing w:before="0" w:line="360" w:lineRule="auto"/>
        <w:rPr>
          <w:sz w:val="24"/>
          <w:szCs w:val="24"/>
        </w:rPr>
      </w:pPr>
      <w:r w:rsidRPr="00E71F94">
        <w:rPr>
          <w:rFonts w:hint="eastAsia"/>
          <w:spacing w:val="-10"/>
          <w:sz w:val="24"/>
          <w:szCs w:val="24"/>
        </w:rPr>
        <w:t>佳作建議嘉獎</w:t>
      </w:r>
      <w:r w:rsidRPr="00E71F94">
        <w:rPr>
          <w:spacing w:val="-10"/>
          <w:sz w:val="24"/>
          <w:szCs w:val="24"/>
        </w:rPr>
        <w:t xml:space="preserve"> </w:t>
      </w:r>
      <w:r w:rsidRPr="00E71F94">
        <w:rPr>
          <w:sz w:val="24"/>
          <w:szCs w:val="24"/>
        </w:rPr>
        <w:t>2</w:t>
      </w:r>
      <w:r w:rsidRPr="00E71F94">
        <w:rPr>
          <w:spacing w:val="-1"/>
          <w:sz w:val="24"/>
          <w:szCs w:val="24"/>
        </w:rPr>
        <w:t xml:space="preserve"> </w:t>
      </w:r>
      <w:r w:rsidRPr="00E71F94">
        <w:rPr>
          <w:rFonts w:hint="eastAsia"/>
          <w:sz w:val="24"/>
          <w:szCs w:val="24"/>
        </w:rPr>
        <w:t>次為原則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（二）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配合計畫推廣事項</w:t>
      </w:r>
    </w:p>
    <w:p w:rsidR="00D91FB5" w:rsidRPr="00E71F94" w:rsidRDefault="00063D17" w:rsidP="00E71F94">
      <w:pPr>
        <w:pStyle w:val="a3"/>
        <w:spacing w:line="360" w:lineRule="auto"/>
        <w:ind w:left="970" w:right="112"/>
        <w:rPr>
          <w:sz w:val="24"/>
          <w:szCs w:val="24"/>
          <w:lang w:eastAsia="zh-TW"/>
        </w:rPr>
      </w:pPr>
      <w:r w:rsidRPr="00E71F94">
        <w:rPr>
          <w:rFonts w:hint="eastAsia"/>
          <w:spacing w:val="-9"/>
          <w:w w:val="95"/>
          <w:sz w:val="24"/>
          <w:szCs w:val="24"/>
          <w:lang w:eastAsia="zh-TW"/>
        </w:rPr>
        <w:t>為配合推廣，教案設計競賽得獎教案作品將編撰教案成果手冊，故將核予稿費及圖片使用費，核實支付，每案最高支付金額如下：</w:t>
      </w:r>
    </w:p>
    <w:p w:rsidR="00D91FB5" w:rsidRPr="00E71F94" w:rsidRDefault="00063D17" w:rsidP="00E71F94">
      <w:pPr>
        <w:pStyle w:val="a5"/>
        <w:numPr>
          <w:ilvl w:val="0"/>
          <w:numId w:val="8"/>
        </w:numPr>
        <w:tabs>
          <w:tab w:val="left" w:pos="1821"/>
        </w:tabs>
        <w:spacing w:before="0"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pacing w:val="-4"/>
          <w:sz w:val="24"/>
          <w:szCs w:val="24"/>
          <w:lang w:eastAsia="zh-TW"/>
        </w:rPr>
        <w:t>金牌獎，核實支給撰稿及圖片使用費，上限</w:t>
      </w:r>
      <w:r w:rsidRPr="00E71F94">
        <w:rPr>
          <w:spacing w:val="-4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20,000</w:t>
      </w:r>
      <w:r w:rsidRPr="00E71F94">
        <w:rPr>
          <w:spacing w:val="-2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元。</w:t>
      </w:r>
    </w:p>
    <w:p w:rsidR="00D91FB5" w:rsidRPr="00E71F94" w:rsidRDefault="00063D17" w:rsidP="00E71F94">
      <w:pPr>
        <w:pStyle w:val="a5"/>
        <w:numPr>
          <w:ilvl w:val="0"/>
          <w:numId w:val="8"/>
        </w:numPr>
        <w:tabs>
          <w:tab w:val="left" w:pos="1821"/>
        </w:tabs>
        <w:spacing w:before="0"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pacing w:val="-4"/>
          <w:sz w:val="24"/>
          <w:szCs w:val="24"/>
          <w:lang w:eastAsia="zh-TW"/>
        </w:rPr>
        <w:t>銀牌獎，核實支給撰稿及圖片使用費，上限</w:t>
      </w:r>
      <w:r w:rsidRPr="00E71F94">
        <w:rPr>
          <w:spacing w:val="-4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15,000</w:t>
      </w:r>
      <w:r w:rsidRPr="00E71F94">
        <w:rPr>
          <w:spacing w:val="-2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元。</w:t>
      </w:r>
    </w:p>
    <w:p w:rsidR="00D91FB5" w:rsidRPr="00E71F94" w:rsidRDefault="00063D17" w:rsidP="00E71F94">
      <w:pPr>
        <w:pStyle w:val="a5"/>
        <w:numPr>
          <w:ilvl w:val="0"/>
          <w:numId w:val="8"/>
        </w:numPr>
        <w:tabs>
          <w:tab w:val="left" w:pos="1821"/>
        </w:tabs>
        <w:spacing w:before="0"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pacing w:val="-4"/>
          <w:sz w:val="24"/>
          <w:szCs w:val="24"/>
          <w:lang w:eastAsia="zh-TW"/>
        </w:rPr>
        <w:t>銅牌獎，核實支給撰稿及圖片使用費，上限</w:t>
      </w:r>
      <w:r w:rsidRPr="00E71F94">
        <w:rPr>
          <w:spacing w:val="-4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10,000</w:t>
      </w:r>
      <w:r w:rsidRPr="00E71F94">
        <w:rPr>
          <w:spacing w:val="-2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元。</w:t>
      </w:r>
    </w:p>
    <w:p w:rsidR="00D91FB5" w:rsidRPr="00E71F94" w:rsidRDefault="00063D17" w:rsidP="00E71F94">
      <w:pPr>
        <w:pStyle w:val="a5"/>
        <w:numPr>
          <w:ilvl w:val="0"/>
          <w:numId w:val="8"/>
        </w:numPr>
        <w:tabs>
          <w:tab w:val="left" w:pos="1821"/>
        </w:tabs>
        <w:spacing w:before="0"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pacing w:val="-4"/>
          <w:sz w:val="24"/>
          <w:szCs w:val="24"/>
          <w:lang w:eastAsia="zh-TW"/>
        </w:rPr>
        <w:t>佳作，核實支給撰稿及圖片使用費，上限</w:t>
      </w:r>
      <w:r w:rsidRPr="00E71F94">
        <w:rPr>
          <w:spacing w:val="-4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5,000</w:t>
      </w:r>
      <w:r w:rsidRPr="00E71F94">
        <w:rPr>
          <w:spacing w:val="-3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元。</w:t>
      </w:r>
    </w:p>
    <w:p w:rsidR="00D91FB5" w:rsidRPr="00E71F94" w:rsidRDefault="00063D17" w:rsidP="00E71F94">
      <w:pPr>
        <w:pStyle w:val="a3"/>
        <w:spacing w:line="360" w:lineRule="auto"/>
        <w:ind w:left="961" w:right="41" w:hanging="36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※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各項獎勵名額得視參賽件數及成績酌予調整，參賽作品未達水準時，獎勵</w:t>
      </w:r>
      <w:r w:rsidRPr="00E71F94">
        <w:rPr>
          <w:rFonts w:hint="eastAsia"/>
          <w:w w:val="95"/>
          <w:sz w:val="24"/>
          <w:szCs w:val="24"/>
          <w:lang w:eastAsia="zh-TW"/>
        </w:rPr>
        <w:t>名額得以從缺。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4"/>
        <w:spacing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玖、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競賽重要時程</w:t>
      </w:r>
    </w:p>
    <w:p w:rsidR="00D91FB5" w:rsidRPr="00E71F94" w:rsidRDefault="00D058B9" w:rsidP="00D058B9">
      <w:pPr>
        <w:tabs>
          <w:tab w:val="left" w:pos="838"/>
        </w:tabs>
        <w:spacing w:line="360" w:lineRule="auto"/>
        <w:ind w:leftChars="63" w:left="708" w:right="825" w:hangingChars="237" w:hanging="569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一</w:t>
      </w:r>
      <w:r w:rsidR="00063D17" w:rsidRPr="00E71F94">
        <w:rPr>
          <w:rFonts w:hint="eastAsia"/>
          <w:sz w:val="24"/>
          <w:szCs w:val="24"/>
          <w:lang w:eastAsia="zh-TW"/>
        </w:rPr>
        <w:t>、</w:t>
      </w:r>
      <w:r w:rsidR="00063D17" w:rsidRPr="00E71F94">
        <w:rPr>
          <w:sz w:val="24"/>
          <w:szCs w:val="24"/>
          <w:lang w:eastAsia="zh-TW"/>
        </w:rPr>
        <w:tab/>
      </w:r>
      <w:r w:rsidR="00063D17" w:rsidRPr="00E71F94">
        <w:rPr>
          <w:rFonts w:hint="eastAsia"/>
          <w:sz w:val="24"/>
          <w:szCs w:val="24"/>
          <w:lang w:eastAsia="zh-TW"/>
        </w:rPr>
        <w:t>初賽教案上傳</w:t>
      </w:r>
      <w:r>
        <w:rPr>
          <w:rFonts w:hint="eastAsia"/>
          <w:sz w:val="24"/>
          <w:szCs w:val="24"/>
          <w:lang w:eastAsia="zh-TW"/>
        </w:rPr>
        <w:t>及完成報名</w:t>
      </w:r>
      <w:r w:rsidR="00063D17" w:rsidRPr="00E71F94">
        <w:rPr>
          <w:rFonts w:hint="eastAsia"/>
          <w:sz w:val="24"/>
          <w:szCs w:val="24"/>
          <w:lang w:eastAsia="zh-TW"/>
        </w:rPr>
        <w:t>：</w:t>
      </w:r>
      <w:r w:rsidRPr="00C01CAA">
        <w:rPr>
          <w:rFonts w:hint="eastAsia"/>
          <w:b/>
          <w:sz w:val="24"/>
          <w:szCs w:val="24"/>
          <w:lang w:eastAsia="zh-TW"/>
        </w:rPr>
        <w:t>自即日</w:t>
      </w:r>
      <w:r w:rsidRPr="00E71F94">
        <w:rPr>
          <w:rFonts w:hint="eastAsia"/>
          <w:b/>
          <w:sz w:val="24"/>
          <w:szCs w:val="24"/>
          <w:lang w:eastAsia="zh-TW"/>
        </w:rPr>
        <w:t>起至</w:t>
      </w:r>
      <w:r w:rsidR="00063D17" w:rsidRPr="00E71F94">
        <w:rPr>
          <w:b/>
          <w:sz w:val="24"/>
          <w:szCs w:val="24"/>
          <w:lang w:eastAsia="zh-TW"/>
        </w:rPr>
        <w:t xml:space="preserve">109 </w:t>
      </w:r>
      <w:r w:rsidR="00063D17" w:rsidRPr="00E71F94">
        <w:rPr>
          <w:rFonts w:hint="eastAsia"/>
          <w:b/>
          <w:sz w:val="24"/>
          <w:szCs w:val="24"/>
          <w:lang w:eastAsia="zh-TW"/>
        </w:rPr>
        <w:t>年</w:t>
      </w:r>
      <w:r w:rsidR="005B7DE8" w:rsidRPr="005B7DE8">
        <w:rPr>
          <w:b/>
          <w:lang w:eastAsia="zh-TW"/>
        </w:rPr>
        <w:t xml:space="preserve">11 </w:t>
      </w:r>
      <w:r w:rsidR="005B7DE8" w:rsidRPr="005B7DE8">
        <w:rPr>
          <w:rFonts w:hint="eastAsia"/>
          <w:b/>
          <w:lang w:eastAsia="zh-TW"/>
        </w:rPr>
        <w:t>月</w:t>
      </w:r>
      <w:r w:rsidR="005B7DE8" w:rsidRPr="005B7DE8">
        <w:rPr>
          <w:b/>
          <w:lang w:eastAsia="zh-TW"/>
        </w:rPr>
        <w:t>27</w:t>
      </w:r>
      <w:r w:rsidR="005B7DE8" w:rsidRPr="005B7DE8">
        <w:rPr>
          <w:rFonts w:hint="eastAsia"/>
          <w:b/>
          <w:lang w:eastAsia="zh-TW"/>
        </w:rPr>
        <w:t>日（星期五）</w:t>
      </w:r>
      <w:r w:rsidR="00063D17" w:rsidRPr="005B7DE8">
        <w:rPr>
          <w:rFonts w:hint="eastAsia"/>
        </w:rPr>
        <w:t>下</w:t>
      </w:r>
      <w:r w:rsidR="00063D17" w:rsidRPr="00E71F94">
        <w:rPr>
          <w:rFonts w:hint="eastAsia"/>
          <w:sz w:val="24"/>
          <w:szCs w:val="24"/>
          <w:lang w:eastAsia="zh-TW"/>
        </w:rPr>
        <w:t>午五時前</w:t>
      </w:r>
      <w:r>
        <w:rPr>
          <w:rFonts w:hint="eastAsia"/>
          <w:sz w:val="24"/>
          <w:szCs w:val="24"/>
          <w:lang w:eastAsia="zh-TW"/>
        </w:rPr>
        <w:t>。</w:t>
      </w:r>
    </w:p>
    <w:p w:rsidR="00D91FB5" w:rsidRPr="00E71F94" w:rsidRDefault="00D058B9" w:rsidP="00D058B9">
      <w:pPr>
        <w:spacing w:line="360" w:lineRule="auto"/>
        <w:ind w:left="118"/>
        <w:rPr>
          <w:b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二</w:t>
      </w:r>
      <w:r w:rsidR="00063D17" w:rsidRPr="00E71F94">
        <w:rPr>
          <w:rFonts w:hint="eastAsia"/>
          <w:sz w:val="24"/>
          <w:szCs w:val="24"/>
          <w:lang w:eastAsia="zh-TW"/>
        </w:rPr>
        <w:t>、公布</w:t>
      </w:r>
      <w:r w:rsidR="00C01CAA">
        <w:rPr>
          <w:rFonts w:hint="eastAsia"/>
          <w:sz w:val="24"/>
          <w:szCs w:val="24"/>
          <w:lang w:eastAsia="zh-TW"/>
        </w:rPr>
        <w:t>決賽</w:t>
      </w:r>
      <w:r w:rsidR="00063D17" w:rsidRPr="00E71F94">
        <w:rPr>
          <w:rFonts w:hint="eastAsia"/>
          <w:sz w:val="24"/>
          <w:szCs w:val="24"/>
          <w:lang w:eastAsia="zh-TW"/>
        </w:rPr>
        <w:t>入選名單：</w:t>
      </w:r>
      <w:r w:rsidR="00063D17" w:rsidRPr="00E71F94">
        <w:rPr>
          <w:b/>
          <w:sz w:val="24"/>
          <w:szCs w:val="24"/>
          <w:lang w:eastAsia="zh-TW"/>
        </w:rPr>
        <w:t xml:space="preserve">109 </w:t>
      </w:r>
      <w:r w:rsidR="00063D17" w:rsidRPr="00E71F94">
        <w:rPr>
          <w:rFonts w:hint="eastAsia"/>
          <w:b/>
          <w:sz w:val="24"/>
          <w:szCs w:val="24"/>
          <w:lang w:eastAsia="zh-TW"/>
        </w:rPr>
        <w:t>年</w:t>
      </w:r>
      <w:r w:rsidR="00063D17" w:rsidRPr="00E71F94">
        <w:rPr>
          <w:b/>
          <w:spacing w:val="-66"/>
          <w:sz w:val="24"/>
          <w:szCs w:val="24"/>
          <w:lang w:eastAsia="zh-TW"/>
        </w:rPr>
        <w:t xml:space="preserve"> </w:t>
      </w:r>
      <w:r w:rsidR="00063D17" w:rsidRPr="00E71F94">
        <w:rPr>
          <w:b/>
          <w:sz w:val="24"/>
          <w:szCs w:val="24"/>
          <w:lang w:eastAsia="zh-TW"/>
        </w:rPr>
        <w:t>12</w:t>
      </w:r>
      <w:r w:rsidR="00063D17" w:rsidRPr="00E71F94">
        <w:rPr>
          <w:b/>
          <w:spacing w:val="-3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z w:val="24"/>
          <w:szCs w:val="24"/>
          <w:lang w:eastAsia="zh-TW"/>
        </w:rPr>
        <w:t>月</w:t>
      </w:r>
      <w:r w:rsidR="00063D17" w:rsidRPr="00E71F94">
        <w:rPr>
          <w:b/>
          <w:spacing w:val="-66"/>
          <w:sz w:val="24"/>
          <w:szCs w:val="24"/>
          <w:lang w:eastAsia="zh-TW"/>
        </w:rPr>
        <w:t xml:space="preserve"> </w:t>
      </w:r>
      <w:r w:rsidR="005B7DE8">
        <w:rPr>
          <w:b/>
          <w:sz w:val="24"/>
          <w:szCs w:val="24"/>
          <w:lang w:eastAsia="zh-TW"/>
        </w:rPr>
        <w:t>21</w:t>
      </w:r>
      <w:r w:rsidR="00063D17" w:rsidRPr="00E71F94">
        <w:rPr>
          <w:rFonts w:hint="eastAsia"/>
          <w:b/>
          <w:sz w:val="24"/>
          <w:szCs w:val="24"/>
          <w:lang w:eastAsia="zh-TW"/>
        </w:rPr>
        <w:t>日</w:t>
      </w:r>
      <w:r w:rsidR="00063D17" w:rsidRPr="00E71F94">
        <w:rPr>
          <w:b/>
          <w:sz w:val="24"/>
          <w:szCs w:val="24"/>
          <w:lang w:eastAsia="zh-TW"/>
        </w:rPr>
        <w:t>(</w:t>
      </w:r>
      <w:r w:rsidR="00063D17" w:rsidRPr="00E71F94">
        <w:rPr>
          <w:rFonts w:hint="eastAsia"/>
          <w:b/>
          <w:sz w:val="24"/>
          <w:szCs w:val="24"/>
          <w:lang w:eastAsia="zh-TW"/>
        </w:rPr>
        <w:t>星期一</w:t>
      </w:r>
      <w:r w:rsidR="00063D17" w:rsidRPr="00E71F94">
        <w:rPr>
          <w:b/>
          <w:sz w:val="24"/>
          <w:szCs w:val="24"/>
          <w:lang w:eastAsia="zh-TW"/>
        </w:rPr>
        <w:t>)</w:t>
      </w:r>
      <w:r>
        <w:rPr>
          <w:rFonts w:hint="eastAsia"/>
          <w:b/>
          <w:sz w:val="24"/>
          <w:szCs w:val="24"/>
          <w:lang w:eastAsia="zh-TW"/>
        </w:rPr>
        <w:t>。</w:t>
      </w:r>
    </w:p>
    <w:p w:rsidR="00D91FB5" w:rsidRPr="00E71F94" w:rsidRDefault="00D058B9" w:rsidP="00D058B9">
      <w:pPr>
        <w:spacing w:line="360" w:lineRule="auto"/>
        <w:ind w:left="838" w:right="114" w:hanging="7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三</w:t>
      </w:r>
      <w:r w:rsidR="00063D17" w:rsidRPr="00E71F94">
        <w:rPr>
          <w:rFonts w:hint="eastAsia"/>
          <w:sz w:val="24"/>
          <w:szCs w:val="24"/>
          <w:lang w:eastAsia="zh-TW"/>
        </w:rPr>
        <w:t>、</w:t>
      </w:r>
      <w:r w:rsidR="00C01CAA" w:rsidRPr="00E71F94">
        <w:rPr>
          <w:rFonts w:hint="eastAsia"/>
          <w:sz w:val="24"/>
          <w:szCs w:val="24"/>
          <w:lang w:eastAsia="zh-TW"/>
        </w:rPr>
        <w:t>郵寄</w:t>
      </w:r>
      <w:r w:rsidR="00C01CAA">
        <w:rPr>
          <w:rFonts w:hint="eastAsia"/>
          <w:sz w:val="24"/>
          <w:szCs w:val="24"/>
          <w:lang w:eastAsia="zh-TW"/>
        </w:rPr>
        <w:t>決</w:t>
      </w:r>
      <w:r w:rsidR="00063D17" w:rsidRPr="00E71F94">
        <w:rPr>
          <w:rFonts w:hint="eastAsia"/>
          <w:sz w:val="24"/>
          <w:szCs w:val="24"/>
          <w:lang w:eastAsia="zh-TW"/>
        </w:rPr>
        <w:t>賽所需書面及光碟資料</w:t>
      </w:r>
      <w:r w:rsidR="00063D17" w:rsidRPr="00E71F94">
        <w:rPr>
          <w:rFonts w:hint="eastAsia"/>
          <w:spacing w:val="-4"/>
          <w:sz w:val="24"/>
          <w:szCs w:val="24"/>
          <w:lang w:eastAsia="zh-TW"/>
        </w:rPr>
        <w:t>：</w:t>
      </w:r>
      <w:r w:rsidR="00063D17" w:rsidRPr="00E71F94">
        <w:rPr>
          <w:b/>
          <w:spacing w:val="-4"/>
          <w:sz w:val="24"/>
          <w:szCs w:val="24"/>
          <w:lang w:eastAsia="zh-TW"/>
        </w:rPr>
        <w:t>110</w:t>
      </w:r>
      <w:r w:rsidR="00063D17" w:rsidRPr="00E71F94">
        <w:rPr>
          <w:b/>
          <w:spacing w:val="-5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z w:val="24"/>
          <w:szCs w:val="24"/>
          <w:lang w:eastAsia="zh-TW"/>
        </w:rPr>
        <w:t>年</w:t>
      </w:r>
      <w:r w:rsidR="00063D17" w:rsidRPr="00E71F94">
        <w:rPr>
          <w:b/>
          <w:spacing w:val="-68"/>
          <w:sz w:val="24"/>
          <w:szCs w:val="24"/>
          <w:lang w:eastAsia="zh-TW"/>
        </w:rPr>
        <w:t xml:space="preserve"> </w:t>
      </w:r>
      <w:r w:rsidR="00063D17" w:rsidRPr="00E71F94">
        <w:rPr>
          <w:b/>
          <w:sz w:val="24"/>
          <w:szCs w:val="24"/>
          <w:lang w:eastAsia="zh-TW"/>
        </w:rPr>
        <w:t>1</w:t>
      </w:r>
      <w:r w:rsidR="00063D17" w:rsidRPr="00E71F94">
        <w:rPr>
          <w:b/>
          <w:spacing w:val="-3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z w:val="24"/>
          <w:szCs w:val="24"/>
          <w:lang w:eastAsia="zh-TW"/>
        </w:rPr>
        <w:t>月</w:t>
      </w:r>
      <w:r w:rsidR="00063D17" w:rsidRPr="00E71F94">
        <w:rPr>
          <w:b/>
          <w:spacing w:val="-68"/>
          <w:sz w:val="24"/>
          <w:szCs w:val="24"/>
          <w:lang w:eastAsia="zh-TW"/>
        </w:rPr>
        <w:t xml:space="preserve"> </w:t>
      </w:r>
      <w:r w:rsidR="00063D17" w:rsidRPr="00E71F94">
        <w:rPr>
          <w:b/>
          <w:sz w:val="24"/>
          <w:szCs w:val="24"/>
          <w:lang w:eastAsia="zh-TW"/>
        </w:rPr>
        <w:t>14</w:t>
      </w:r>
      <w:r w:rsidR="00063D17" w:rsidRPr="00E71F94">
        <w:rPr>
          <w:b/>
          <w:spacing w:val="-5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pacing w:val="-3"/>
          <w:sz w:val="24"/>
          <w:szCs w:val="24"/>
          <w:lang w:eastAsia="zh-TW"/>
        </w:rPr>
        <w:t>日</w:t>
      </w:r>
      <w:r w:rsidR="00063D17" w:rsidRPr="00E71F94">
        <w:rPr>
          <w:rFonts w:hint="eastAsia"/>
          <w:sz w:val="24"/>
          <w:szCs w:val="24"/>
          <w:lang w:eastAsia="zh-TW"/>
        </w:rPr>
        <w:t>（星期</w:t>
      </w:r>
      <w:r w:rsidR="00063D17" w:rsidRPr="00E71F94">
        <w:rPr>
          <w:rFonts w:hint="eastAsia"/>
          <w:spacing w:val="-3"/>
          <w:sz w:val="24"/>
          <w:szCs w:val="24"/>
          <w:lang w:eastAsia="zh-TW"/>
        </w:rPr>
        <w:t>四</w:t>
      </w:r>
      <w:r w:rsidR="00063D17" w:rsidRPr="00E71F94">
        <w:rPr>
          <w:rFonts w:hint="eastAsia"/>
          <w:sz w:val="24"/>
          <w:szCs w:val="24"/>
          <w:lang w:eastAsia="zh-TW"/>
        </w:rPr>
        <w:t>，郵戳為憑</w:t>
      </w:r>
      <w:r w:rsidR="00063D17" w:rsidRPr="00E71F94">
        <w:rPr>
          <w:rFonts w:hint="eastAsia"/>
          <w:spacing w:val="-3"/>
          <w:sz w:val="24"/>
          <w:szCs w:val="24"/>
          <w:lang w:eastAsia="zh-TW"/>
        </w:rPr>
        <w:t>）</w:t>
      </w:r>
      <w:r w:rsidR="00063D17" w:rsidRPr="00E71F94">
        <w:rPr>
          <w:rFonts w:hint="eastAsia"/>
          <w:sz w:val="24"/>
          <w:szCs w:val="24"/>
          <w:lang w:eastAsia="zh-TW"/>
        </w:rPr>
        <w:t>截止</w:t>
      </w:r>
      <w:r>
        <w:rPr>
          <w:rFonts w:hint="eastAsia"/>
          <w:sz w:val="24"/>
          <w:szCs w:val="24"/>
          <w:lang w:eastAsia="zh-TW"/>
        </w:rPr>
        <w:t>。</w:t>
      </w:r>
    </w:p>
    <w:p w:rsidR="00D91FB5" w:rsidRPr="00D058B9" w:rsidRDefault="00D058B9" w:rsidP="00D058B9">
      <w:pPr>
        <w:pStyle w:val="6"/>
        <w:spacing w:before="0" w:line="360" w:lineRule="auto"/>
        <w:ind w:leftChars="63" w:left="564" w:hangingChars="177" w:hanging="425"/>
        <w:rPr>
          <w:b w:val="0"/>
          <w:bCs w:val="0"/>
          <w:sz w:val="24"/>
          <w:szCs w:val="24"/>
          <w:lang w:eastAsia="zh-TW"/>
        </w:rPr>
      </w:pPr>
      <w:r w:rsidRPr="00D058B9">
        <w:rPr>
          <w:rFonts w:hint="eastAsia"/>
          <w:b w:val="0"/>
          <w:bCs w:val="0"/>
          <w:sz w:val="24"/>
          <w:szCs w:val="24"/>
          <w:lang w:eastAsia="zh-TW"/>
        </w:rPr>
        <w:t>四</w:t>
      </w:r>
      <w:r w:rsidR="00063D17" w:rsidRPr="00D058B9">
        <w:rPr>
          <w:rFonts w:hint="eastAsia"/>
          <w:b w:val="0"/>
          <w:bCs w:val="0"/>
          <w:sz w:val="24"/>
          <w:szCs w:val="24"/>
          <w:lang w:eastAsia="zh-TW"/>
        </w:rPr>
        <w:t>、決賽評審日期：國小組</w:t>
      </w:r>
      <w:r w:rsidR="00063D17" w:rsidRPr="00D058B9">
        <w:rPr>
          <w:b w:val="0"/>
          <w:bCs w:val="0"/>
          <w:sz w:val="24"/>
          <w:szCs w:val="24"/>
          <w:lang w:eastAsia="zh-TW"/>
        </w:rPr>
        <w:t xml:space="preserve"> </w:t>
      </w:r>
      <w:r w:rsidR="00063D17" w:rsidRPr="00D058B9">
        <w:rPr>
          <w:bCs w:val="0"/>
          <w:sz w:val="24"/>
          <w:szCs w:val="24"/>
          <w:lang w:eastAsia="zh-TW"/>
        </w:rPr>
        <w:t xml:space="preserve">110 </w:t>
      </w:r>
      <w:r w:rsidR="00063D17" w:rsidRPr="00D058B9">
        <w:rPr>
          <w:rFonts w:hint="eastAsia"/>
          <w:bCs w:val="0"/>
          <w:sz w:val="24"/>
          <w:szCs w:val="24"/>
          <w:lang w:eastAsia="zh-TW"/>
        </w:rPr>
        <w:t>年</w:t>
      </w:r>
      <w:r w:rsidR="00063D17" w:rsidRPr="00D058B9">
        <w:rPr>
          <w:bCs w:val="0"/>
          <w:sz w:val="24"/>
          <w:szCs w:val="24"/>
          <w:lang w:eastAsia="zh-TW"/>
        </w:rPr>
        <w:t xml:space="preserve"> 1 </w:t>
      </w:r>
      <w:r w:rsidR="00063D17" w:rsidRPr="00D058B9">
        <w:rPr>
          <w:rFonts w:hint="eastAsia"/>
          <w:bCs w:val="0"/>
          <w:sz w:val="24"/>
          <w:szCs w:val="24"/>
          <w:lang w:eastAsia="zh-TW"/>
        </w:rPr>
        <w:t>月</w:t>
      </w:r>
      <w:r w:rsidR="00063D17" w:rsidRPr="00D058B9">
        <w:rPr>
          <w:bCs w:val="0"/>
          <w:sz w:val="24"/>
          <w:szCs w:val="24"/>
          <w:lang w:eastAsia="zh-TW"/>
        </w:rPr>
        <w:t xml:space="preserve"> 30 </w:t>
      </w:r>
      <w:r w:rsidR="00063D17" w:rsidRPr="00D058B9">
        <w:rPr>
          <w:rFonts w:hint="eastAsia"/>
          <w:bCs w:val="0"/>
          <w:sz w:val="24"/>
          <w:szCs w:val="24"/>
          <w:lang w:eastAsia="zh-TW"/>
        </w:rPr>
        <w:t>日（星期六）</w:t>
      </w:r>
      <w:r w:rsidR="00063D17" w:rsidRPr="00D058B9">
        <w:rPr>
          <w:rFonts w:hint="eastAsia"/>
          <w:b w:val="0"/>
          <w:bCs w:val="0"/>
          <w:sz w:val="24"/>
          <w:szCs w:val="24"/>
          <w:lang w:eastAsia="zh-TW"/>
        </w:rPr>
        <w:t>、國中組</w:t>
      </w:r>
      <w:r w:rsidR="00063D17" w:rsidRPr="00D058B9">
        <w:rPr>
          <w:b w:val="0"/>
          <w:bCs w:val="0"/>
          <w:sz w:val="24"/>
          <w:szCs w:val="24"/>
          <w:lang w:eastAsia="zh-TW"/>
        </w:rPr>
        <w:t xml:space="preserve"> </w:t>
      </w:r>
      <w:r w:rsidR="00063D17" w:rsidRPr="00D058B9">
        <w:rPr>
          <w:bCs w:val="0"/>
          <w:sz w:val="24"/>
          <w:szCs w:val="24"/>
          <w:lang w:eastAsia="zh-TW"/>
        </w:rPr>
        <w:t xml:space="preserve">110 </w:t>
      </w:r>
      <w:r w:rsidR="00063D17" w:rsidRPr="00D058B9">
        <w:rPr>
          <w:rFonts w:hint="eastAsia"/>
          <w:bCs w:val="0"/>
          <w:sz w:val="24"/>
          <w:szCs w:val="24"/>
          <w:lang w:eastAsia="zh-TW"/>
        </w:rPr>
        <w:t>年</w:t>
      </w:r>
      <w:r w:rsidR="00063D17" w:rsidRPr="00D058B9">
        <w:rPr>
          <w:bCs w:val="0"/>
          <w:sz w:val="24"/>
          <w:szCs w:val="24"/>
          <w:lang w:eastAsia="zh-TW"/>
        </w:rPr>
        <w:t xml:space="preserve"> 1</w:t>
      </w:r>
      <w:r w:rsidR="00063D17" w:rsidRPr="00D058B9">
        <w:rPr>
          <w:rFonts w:hint="eastAsia"/>
          <w:bCs w:val="0"/>
          <w:sz w:val="24"/>
          <w:szCs w:val="24"/>
          <w:lang w:eastAsia="zh-TW"/>
        </w:rPr>
        <w:t>月</w:t>
      </w:r>
      <w:r w:rsidR="00063D17" w:rsidRPr="00D058B9">
        <w:rPr>
          <w:bCs w:val="0"/>
          <w:sz w:val="24"/>
          <w:szCs w:val="24"/>
          <w:lang w:eastAsia="zh-TW"/>
        </w:rPr>
        <w:t xml:space="preserve"> 31</w:t>
      </w:r>
      <w:r w:rsidR="00063D17" w:rsidRPr="00D058B9">
        <w:rPr>
          <w:rFonts w:hint="eastAsia"/>
          <w:bCs w:val="0"/>
          <w:sz w:val="24"/>
          <w:szCs w:val="24"/>
          <w:lang w:eastAsia="zh-TW"/>
        </w:rPr>
        <w:t>日（星期日）</w:t>
      </w:r>
      <w:r w:rsidR="00063D17" w:rsidRPr="00D058B9">
        <w:rPr>
          <w:rFonts w:hint="eastAsia"/>
          <w:b w:val="0"/>
          <w:bCs w:val="0"/>
          <w:sz w:val="24"/>
          <w:szCs w:val="24"/>
          <w:lang w:eastAsia="zh-TW"/>
        </w:rPr>
        <w:t>於國立科學工藝博物館南館辦理</w:t>
      </w:r>
      <w:r>
        <w:rPr>
          <w:rFonts w:hint="eastAsia"/>
          <w:b w:val="0"/>
          <w:bCs w:val="0"/>
          <w:sz w:val="24"/>
          <w:szCs w:val="24"/>
          <w:lang w:eastAsia="zh-TW"/>
        </w:rPr>
        <w:t>。</w:t>
      </w:r>
    </w:p>
    <w:p w:rsidR="00D91FB5" w:rsidRPr="00E71F94" w:rsidRDefault="00D058B9" w:rsidP="00E71F94">
      <w:pPr>
        <w:tabs>
          <w:tab w:val="left" w:pos="838"/>
        </w:tabs>
        <w:spacing w:line="360" w:lineRule="auto"/>
        <w:ind w:left="118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lastRenderedPageBreak/>
        <w:t>五</w:t>
      </w:r>
      <w:r w:rsidR="00063D17" w:rsidRPr="00E71F94">
        <w:rPr>
          <w:rFonts w:hint="eastAsia"/>
          <w:sz w:val="24"/>
          <w:szCs w:val="24"/>
          <w:lang w:eastAsia="zh-TW"/>
        </w:rPr>
        <w:t>、</w:t>
      </w:r>
      <w:r w:rsidR="00063D17" w:rsidRPr="00E71F94">
        <w:rPr>
          <w:sz w:val="24"/>
          <w:szCs w:val="24"/>
          <w:lang w:eastAsia="zh-TW"/>
        </w:rPr>
        <w:tab/>
      </w:r>
      <w:r w:rsidR="00063D17" w:rsidRPr="00E71F94">
        <w:rPr>
          <w:rFonts w:hint="eastAsia"/>
          <w:sz w:val="24"/>
          <w:szCs w:val="24"/>
          <w:lang w:eastAsia="zh-TW"/>
        </w:rPr>
        <w:t>得獎名單公佈</w:t>
      </w:r>
      <w:r w:rsidR="00063D17" w:rsidRPr="00E71F94">
        <w:rPr>
          <w:rFonts w:hint="eastAsia"/>
          <w:spacing w:val="-4"/>
          <w:sz w:val="24"/>
          <w:szCs w:val="24"/>
          <w:lang w:eastAsia="zh-TW"/>
        </w:rPr>
        <w:t>：</w:t>
      </w:r>
      <w:r w:rsidR="00063D17" w:rsidRPr="00E71F94">
        <w:rPr>
          <w:b/>
          <w:spacing w:val="-4"/>
          <w:sz w:val="24"/>
          <w:szCs w:val="24"/>
          <w:lang w:eastAsia="zh-TW"/>
        </w:rPr>
        <w:t>110</w:t>
      </w:r>
      <w:r w:rsidR="00063D17" w:rsidRPr="00E71F94">
        <w:rPr>
          <w:b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z w:val="24"/>
          <w:szCs w:val="24"/>
          <w:lang w:eastAsia="zh-TW"/>
        </w:rPr>
        <w:t>年</w:t>
      </w:r>
      <w:r w:rsidR="00063D17" w:rsidRPr="00E71F94">
        <w:rPr>
          <w:b/>
          <w:spacing w:val="-66"/>
          <w:sz w:val="24"/>
          <w:szCs w:val="24"/>
          <w:lang w:eastAsia="zh-TW"/>
        </w:rPr>
        <w:t xml:space="preserve"> </w:t>
      </w:r>
      <w:r w:rsidR="00063D17" w:rsidRPr="00E71F94">
        <w:rPr>
          <w:b/>
          <w:sz w:val="24"/>
          <w:szCs w:val="24"/>
          <w:lang w:eastAsia="zh-TW"/>
        </w:rPr>
        <w:t>2</w:t>
      </w:r>
      <w:r w:rsidR="00063D17" w:rsidRPr="00E71F94">
        <w:rPr>
          <w:b/>
          <w:spacing w:val="-3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z w:val="24"/>
          <w:szCs w:val="24"/>
          <w:lang w:eastAsia="zh-TW"/>
        </w:rPr>
        <w:t>月</w:t>
      </w:r>
      <w:r w:rsidR="00063D17" w:rsidRPr="00E71F94">
        <w:rPr>
          <w:b/>
          <w:spacing w:val="-66"/>
          <w:sz w:val="24"/>
          <w:szCs w:val="24"/>
          <w:lang w:eastAsia="zh-TW"/>
        </w:rPr>
        <w:t xml:space="preserve"> </w:t>
      </w:r>
      <w:r w:rsidR="00063D17" w:rsidRPr="00E71F94">
        <w:rPr>
          <w:b/>
          <w:sz w:val="24"/>
          <w:szCs w:val="24"/>
          <w:lang w:eastAsia="zh-TW"/>
        </w:rPr>
        <w:t>5</w:t>
      </w:r>
      <w:r w:rsidR="00063D17" w:rsidRPr="00E71F94">
        <w:rPr>
          <w:b/>
          <w:spacing w:val="-3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z w:val="24"/>
          <w:szCs w:val="24"/>
          <w:lang w:eastAsia="zh-TW"/>
        </w:rPr>
        <w:t>日（星期五）</w:t>
      </w:r>
      <w:r w:rsidR="00063D17" w:rsidRPr="00E71F94">
        <w:rPr>
          <w:rFonts w:hint="eastAsia"/>
          <w:sz w:val="24"/>
          <w:szCs w:val="24"/>
          <w:lang w:eastAsia="zh-TW"/>
        </w:rPr>
        <w:t>前於本活動官方網站公佈。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4"/>
        <w:spacing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壹拾、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競賽聯絡資訊</w:t>
      </w:r>
    </w:p>
    <w:p w:rsidR="00D91FB5" w:rsidRPr="00E71F94" w:rsidRDefault="00F570A9" w:rsidP="00E71F94">
      <w:pPr>
        <w:pStyle w:val="a3"/>
        <w:spacing w:line="360" w:lineRule="auto"/>
        <w:ind w:left="118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一</w:t>
      </w:r>
      <w:r>
        <w:rPr>
          <w:rFonts w:hint="eastAsia"/>
          <w:sz w:val="24"/>
          <w:szCs w:val="24"/>
          <w:lang w:eastAsia="zh-TW"/>
        </w:rPr>
        <w:t>、</w:t>
      </w:r>
      <w:r w:rsidR="00063D17" w:rsidRPr="00E71F94">
        <w:rPr>
          <w:rFonts w:hint="eastAsia"/>
          <w:sz w:val="24"/>
          <w:szCs w:val="24"/>
          <w:lang w:eastAsia="zh-TW"/>
        </w:rPr>
        <w:t>競賽聯絡信箱：</w:t>
      </w:r>
      <w:hyperlink r:id="rId9">
        <w:r w:rsidR="00063D17" w:rsidRPr="00E71F94">
          <w:rPr>
            <w:sz w:val="24"/>
            <w:szCs w:val="24"/>
            <w:lang w:eastAsia="zh-TW"/>
          </w:rPr>
          <w:t>makeredu@mail.nstm.gov.tw</w:t>
        </w:r>
      </w:hyperlink>
    </w:p>
    <w:p w:rsidR="00D91FB5" w:rsidRPr="00E71F94" w:rsidRDefault="00F570A9" w:rsidP="00C01CAA">
      <w:pPr>
        <w:pStyle w:val="a3"/>
        <w:spacing w:line="360" w:lineRule="auto"/>
        <w:ind w:firstLineChars="59" w:firstLine="142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二</w:t>
      </w:r>
      <w:r w:rsidR="00C01CAA">
        <w:rPr>
          <w:rFonts w:hint="eastAsia"/>
          <w:sz w:val="24"/>
          <w:szCs w:val="24"/>
          <w:lang w:eastAsia="zh-TW"/>
        </w:rPr>
        <w:t>、</w:t>
      </w:r>
      <w:r w:rsidR="00063D17" w:rsidRPr="00E71F94">
        <w:rPr>
          <w:spacing w:val="-18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spacing w:val="-18"/>
          <w:sz w:val="24"/>
          <w:szCs w:val="24"/>
          <w:lang w:eastAsia="zh-TW"/>
        </w:rPr>
        <w:t>聯絡電話：</w:t>
      </w:r>
      <w:r w:rsidR="006038F2">
        <w:rPr>
          <w:rFonts w:hint="eastAsia"/>
          <w:spacing w:val="-18"/>
          <w:sz w:val="24"/>
          <w:szCs w:val="24"/>
          <w:lang w:eastAsia="zh-TW"/>
        </w:rPr>
        <w:t>國立科學工藝博物館</w:t>
      </w:r>
      <w:r w:rsidR="00063D17" w:rsidRPr="00E71F94">
        <w:rPr>
          <w:sz w:val="24"/>
          <w:szCs w:val="24"/>
          <w:lang w:eastAsia="zh-TW"/>
        </w:rPr>
        <w:t xml:space="preserve">07-3800089 </w:t>
      </w:r>
      <w:r w:rsidR="00063D17" w:rsidRPr="00E71F94">
        <w:rPr>
          <w:rFonts w:hint="eastAsia"/>
          <w:spacing w:val="-24"/>
          <w:sz w:val="24"/>
          <w:szCs w:val="24"/>
          <w:lang w:eastAsia="zh-TW"/>
        </w:rPr>
        <w:t>分機</w:t>
      </w:r>
      <w:r w:rsidR="00063D17" w:rsidRPr="00E71F94">
        <w:rPr>
          <w:spacing w:val="-24"/>
          <w:sz w:val="24"/>
          <w:szCs w:val="24"/>
          <w:lang w:eastAsia="zh-TW"/>
        </w:rPr>
        <w:t xml:space="preserve"> </w:t>
      </w:r>
      <w:r w:rsidR="00063D17" w:rsidRPr="00E71F94">
        <w:rPr>
          <w:sz w:val="24"/>
          <w:szCs w:val="24"/>
          <w:lang w:eastAsia="zh-TW"/>
        </w:rPr>
        <w:t>5110</w:t>
      </w:r>
      <w:r w:rsidR="00063D17" w:rsidRPr="00E71F94">
        <w:rPr>
          <w:spacing w:val="55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sz w:val="24"/>
          <w:szCs w:val="24"/>
          <w:lang w:eastAsia="zh-TW"/>
        </w:rPr>
        <w:t>、</w:t>
      </w:r>
      <w:r w:rsidR="00063D17" w:rsidRPr="00E71F94">
        <w:rPr>
          <w:sz w:val="24"/>
          <w:szCs w:val="24"/>
          <w:lang w:eastAsia="zh-TW"/>
        </w:rPr>
        <w:t>6833</w:t>
      </w:r>
      <w:r w:rsidR="00063D17" w:rsidRPr="00E71F94">
        <w:rPr>
          <w:rFonts w:hint="eastAsia"/>
          <w:sz w:val="24"/>
          <w:szCs w:val="24"/>
          <w:lang w:eastAsia="zh-TW"/>
        </w:rPr>
        <w:t>；傳真：</w:t>
      </w:r>
      <w:r w:rsidR="00063D17" w:rsidRPr="00E71F94">
        <w:rPr>
          <w:sz w:val="24"/>
          <w:szCs w:val="24"/>
          <w:lang w:eastAsia="zh-TW"/>
        </w:rPr>
        <w:t>07-3853467</w:t>
      </w:r>
    </w:p>
    <w:p w:rsidR="00D91FB5" w:rsidRPr="00E71F94" w:rsidRDefault="00F570A9" w:rsidP="00C01CAA">
      <w:pPr>
        <w:pStyle w:val="a3"/>
        <w:spacing w:line="360" w:lineRule="auto"/>
        <w:ind w:firstLineChars="59" w:firstLine="142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三</w:t>
      </w:r>
      <w:r w:rsidR="00C01CAA">
        <w:rPr>
          <w:rFonts w:hint="eastAsia"/>
          <w:sz w:val="24"/>
          <w:szCs w:val="24"/>
          <w:lang w:eastAsia="zh-TW"/>
        </w:rPr>
        <w:t>、</w:t>
      </w:r>
      <w:r w:rsidR="00063D17" w:rsidRPr="00E71F94">
        <w:rPr>
          <w:spacing w:val="-18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spacing w:val="-18"/>
          <w:sz w:val="24"/>
          <w:szCs w:val="24"/>
          <w:lang w:eastAsia="zh-TW"/>
        </w:rPr>
        <w:t>聯絡地址：</w:t>
      </w:r>
      <w:r w:rsidR="00063D17" w:rsidRPr="00E71F94">
        <w:rPr>
          <w:sz w:val="24"/>
          <w:szCs w:val="24"/>
          <w:lang w:eastAsia="zh-TW"/>
        </w:rPr>
        <w:t>807</w:t>
      </w:r>
      <w:r w:rsidR="00063D17" w:rsidRPr="00E71F94">
        <w:rPr>
          <w:spacing w:val="62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spacing w:val="-6"/>
          <w:sz w:val="24"/>
          <w:szCs w:val="24"/>
          <w:lang w:eastAsia="zh-TW"/>
        </w:rPr>
        <w:t>高雄市三民區九如一路</w:t>
      </w:r>
      <w:r w:rsidR="00063D17" w:rsidRPr="00E71F94">
        <w:rPr>
          <w:spacing w:val="-6"/>
          <w:sz w:val="24"/>
          <w:szCs w:val="24"/>
          <w:lang w:eastAsia="zh-TW"/>
        </w:rPr>
        <w:t xml:space="preserve"> </w:t>
      </w:r>
      <w:r w:rsidR="00063D17" w:rsidRPr="00E71F94">
        <w:rPr>
          <w:sz w:val="24"/>
          <w:szCs w:val="24"/>
          <w:lang w:eastAsia="zh-TW"/>
        </w:rPr>
        <w:t xml:space="preserve">720 </w:t>
      </w:r>
      <w:r w:rsidR="00063D17" w:rsidRPr="00E71F94">
        <w:rPr>
          <w:rFonts w:hint="eastAsia"/>
          <w:sz w:val="24"/>
          <w:szCs w:val="24"/>
          <w:lang w:eastAsia="zh-TW"/>
        </w:rPr>
        <w:t>號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C01CAA">
      <w:pPr>
        <w:pStyle w:val="4"/>
        <w:spacing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壹拾壹、注意事項</w:t>
      </w:r>
    </w:p>
    <w:p w:rsidR="00D91FB5" w:rsidRPr="00E71F94" w:rsidRDefault="00063D17" w:rsidP="00E71F94">
      <w:pPr>
        <w:pStyle w:val="a3"/>
        <w:spacing w:line="360" w:lineRule="auto"/>
        <w:ind w:left="769" w:hanging="651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一、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每人（組）不限制參賽件數，惟</w:t>
      </w:r>
      <w:r w:rsidR="00C01CAA">
        <w:rPr>
          <w:rFonts w:hint="eastAsia"/>
          <w:sz w:val="24"/>
          <w:szCs w:val="24"/>
          <w:lang w:eastAsia="zh-TW"/>
        </w:rPr>
        <w:t>相同教案</w:t>
      </w:r>
      <w:r w:rsidRPr="00E71F94">
        <w:rPr>
          <w:rFonts w:hint="eastAsia"/>
          <w:sz w:val="24"/>
          <w:szCs w:val="24"/>
          <w:lang w:eastAsia="zh-TW"/>
        </w:rPr>
        <w:t>主題及內容不得重複投</w:t>
      </w:r>
      <w:r w:rsidRPr="00E71F94">
        <w:rPr>
          <w:rFonts w:hint="eastAsia"/>
          <w:w w:val="95"/>
          <w:sz w:val="24"/>
          <w:szCs w:val="24"/>
          <w:lang w:eastAsia="zh-TW"/>
        </w:rPr>
        <w:t>稿，否則取消參賽資格。</w:t>
      </w:r>
    </w:p>
    <w:p w:rsidR="00D91FB5" w:rsidRPr="00E71F94" w:rsidRDefault="00063D17" w:rsidP="00E71F94">
      <w:pPr>
        <w:pStyle w:val="a3"/>
        <w:spacing w:line="360" w:lineRule="auto"/>
        <w:ind w:left="769" w:hanging="651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二、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每隊至多以</w:t>
      </w:r>
      <w:r w:rsidRPr="00E71F94">
        <w:rPr>
          <w:sz w:val="24"/>
          <w:szCs w:val="24"/>
          <w:lang w:eastAsia="zh-TW"/>
        </w:rPr>
        <w:t xml:space="preserve"> 3 </w:t>
      </w:r>
      <w:r w:rsidRPr="00E71F94">
        <w:rPr>
          <w:rFonts w:hint="eastAsia"/>
          <w:sz w:val="24"/>
          <w:szCs w:val="24"/>
          <w:lang w:eastAsia="zh-TW"/>
        </w:rPr>
        <w:t>人為上限，若無特別註記時，以報名表登記名字順序第一人</w:t>
      </w:r>
      <w:r w:rsidRPr="00E71F94">
        <w:rPr>
          <w:rFonts w:hint="eastAsia"/>
          <w:w w:val="95"/>
          <w:sz w:val="24"/>
          <w:szCs w:val="24"/>
          <w:lang w:eastAsia="zh-TW"/>
        </w:rPr>
        <w:t>為聯絡人。如參賽者須代表特定機關參選者，務必註明服務單位。</w:t>
      </w:r>
    </w:p>
    <w:p w:rsidR="00D91FB5" w:rsidRPr="00E71F94" w:rsidRDefault="00063D17" w:rsidP="00E71F94">
      <w:pPr>
        <w:pStyle w:val="a3"/>
        <w:spacing w:line="360" w:lineRule="auto"/>
        <w:ind w:left="118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三、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參賽作品，無論得獎與否，恕不退件，送件時請參賽作者自留備份。</w:t>
      </w:r>
    </w:p>
    <w:p w:rsidR="00D91FB5" w:rsidRPr="00E71F94" w:rsidRDefault="00063D17" w:rsidP="00E71F94">
      <w:pPr>
        <w:pStyle w:val="a3"/>
        <w:spacing w:line="360" w:lineRule="auto"/>
        <w:ind w:left="769" w:right="115" w:hanging="651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pacing w:val="-1"/>
          <w:sz w:val="24"/>
          <w:szCs w:val="24"/>
          <w:lang w:eastAsia="zh-TW"/>
        </w:rPr>
        <w:t>四、</w:t>
      </w:r>
      <w:r w:rsidRPr="00E71F94">
        <w:rPr>
          <w:spacing w:val="-1"/>
          <w:sz w:val="24"/>
          <w:szCs w:val="24"/>
          <w:lang w:eastAsia="zh-TW"/>
        </w:rPr>
        <w:t xml:space="preserve"> </w:t>
      </w:r>
      <w:r w:rsidRPr="00E71F94">
        <w:rPr>
          <w:rFonts w:hint="eastAsia"/>
          <w:spacing w:val="-1"/>
          <w:sz w:val="24"/>
          <w:szCs w:val="24"/>
          <w:lang w:eastAsia="zh-TW"/>
        </w:rPr>
        <w:t>得獎作品之著作權歸屬主辦單位</w:t>
      </w:r>
      <w:r w:rsidRPr="00E71F94">
        <w:rPr>
          <w:sz w:val="24"/>
          <w:szCs w:val="24"/>
          <w:lang w:eastAsia="zh-TW"/>
        </w:rPr>
        <w:t>(</w:t>
      </w:r>
      <w:r w:rsidRPr="00E71F94">
        <w:rPr>
          <w:rFonts w:hint="eastAsia"/>
          <w:b/>
          <w:sz w:val="24"/>
          <w:szCs w:val="24"/>
          <w:u w:val="single"/>
          <w:lang w:eastAsia="zh-TW"/>
        </w:rPr>
        <w:t>決賽時須繳交作品授權同意書</w:t>
      </w:r>
      <w:r w:rsidRPr="00E71F94">
        <w:rPr>
          <w:spacing w:val="-40"/>
          <w:sz w:val="24"/>
          <w:szCs w:val="24"/>
          <w:lang w:eastAsia="zh-TW"/>
        </w:rPr>
        <w:t>)</w:t>
      </w:r>
      <w:r w:rsidRPr="00E71F94">
        <w:rPr>
          <w:rFonts w:hint="eastAsia"/>
          <w:spacing w:val="-9"/>
          <w:sz w:val="24"/>
          <w:szCs w:val="24"/>
          <w:lang w:eastAsia="zh-TW"/>
        </w:rPr>
        <w:t>，作品逕存</w:t>
      </w:r>
      <w:r w:rsidRPr="00E71F94">
        <w:rPr>
          <w:rFonts w:hint="eastAsia"/>
          <w:spacing w:val="-1"/>
          <w:sz w:val="24"/>
          <w:szCs w:val="24"/>
          <w:lang w:eastAsia="zh-TW"/>
        </w:rPr>
        <w:t>本館典藏，本</w:t>
      </w:r>
      <w:r w:rsidR="006038F2">
        <w:rPr>
          <w:rFonts w:hint="eastAsia"/>
          <w:spacing w:val="-1"/>
          <w:sz w:val="24"/>
          <w:szCs w:val="24"/>
          <w:lang w:eastAsia="zh-TW"/>
        </w:rPr>
        <w:t>署</w:t>
      </w:r>
      <w:r w:rsidRPr="00E71F94">
        <w:rPr>
          <w:rFonts w:hint="eastAsia"/>
          <w:spacing w:val="-1"/>
          <w:sz w:val="24"/>
          <w:szCs w:val="24"/>
          <w:lang w:eastAsia="zh-TW"/>
        </w:rPr>
        <w:t>擁有推廣、借閱、公布、印製、發行、重製及公開展示播</w:t>
      </w:r>
      <w:r w:rsidRPr="00E71F94">
        <w:rPr>
          <w:rFonts w:hint="eastAsia"/>
          <w:spacing w:val="-13"/>
          <w:w w:val="95"/>
          <w:sz w:val="24"/>
          <w:szCs w:val="24"/>
          <w:lang w:eastAsia="zh-TW"/>
        </w:rPr>
        <w:t>放、上網等之權利，不另支付酬勞或任何費用，並不作為商業活動之教材。</w:t>
      </w:r>
    </w:p>
    <w:p w:rsidR="00D91FB5" w:rsidRPr="00E71F94" w:rsidRDefault="00063D17" w:rsidP="00E71F94">
      <w:pPr>
        <w:pStyle w:val="a3"/>
        <w:spacing w:line="360" w:lineRule="auto"/>
        <w:ind w:left="769" w:right="124" w:hanging="651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五、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敬請注重智慧財產權，參賽作品若涉及抄襲或侵犯他人智慧財產權，所有</w:t>
      </w:r>
      <w:r w:rsidRPr="00E71F94">
        <w:rPr>
          <w:rFonts w:hint="eastAsia"/>
          <w:w w:val="95"/>
          <w:sz w:val="24"/>
          <w:szCs w:val="24"/>
          <w:lang w:eastAsia="zh-TW"/>
        </w:rPr>
        <w:t>法律責任由參賽者自行負責。</w:t>
      </w:r>
    </w:p>
    <w:p w:rsidR="00D91FB5" w:rsidRPr="00E71F94" w:rsidRDefault="00063D17" w:rsidP="00E71F94">
      <w:pPr>
        <w:pStyle w:val="a3"/>
        <w:spacing w:line="360" w:lineRule="auto"/>
        <w:ind w:left="769" w:right="124" w:hanging="651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六、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得獎作品如發現有冒偽、抄襲、拷貝或經檢舉曾展出或參加任何比賽得名者，查證屬實，一律取消資格，獎項不遞補。已領取之獎項及獎勵由主辦</w:t>
      </w:r>
      <w:r w:rsidRPr="00E71F94">
        <w:rPr>
          <w:rFonts w:hint="eastAsia"/>
          <w:w w:val="95"/>
          <w:sz w:val="24"/>
          <w:szCs w:val="24"/>
          <w:lang w:eastAsia="zh-TW"/>
        </w:rPr>
        <w:t>單位收回。</w:t>
      </w:r>
    </w:p>
    <w:p w:rsidR="00D91FB5" w:rsidRPr="00E71F94" w:rsidRDefault="00063D17" w:rsidP="00E71F94">
      <w:pPr>
        <w:pStyle w:val="a3"/>
        <w:spacing w:line="360" w:lineRule="auto"/>
        <w:ind w:left="118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七、</w:t>
      </w:r>
      <w:r w:rsidRPr="00E71F94">
        <w:rPr>
          <w:sz w:val="24"/>
          <w:szCs w:val="24"/>
          <w:lang w:eastAsia="zh-TW"/>
        </w:rPr>
        <w:t xml:space="preserve"> </w:t>
      </w:r>
      <w:r w:rsidR="006038F2">
        <w:rPr>
          <w:rFonts w:hint="eastAsia"/>
          <w:sz w:val="24"/>
          <w:szCs w:val="24"/>
          <w:lang w:eastAsia="zh-TW"/>
        </w:rPr>
        <w:t>稿費</w:t>
      </w:r>
      <w:r w:rsidR="006038F2" w:rsidRPr="00E71F94">
        <w:rPr>
          <w:rFonts w:hint="eastAsia"/>
          <w:spacing w:val="-4"/>
          <w:sz w:val="24"/>
          <w:szCs w:val="24"/>
          <w:lang w:eastAsia="zh-TW"/>
        </w:rPr>
        <w:t>及圖片使用費</w:t>
      </w:r>
      <w:r w:rsidRPr="00E71F94">
        <w:rPr>
          <w:rFonts w:hint="eastAsia"/>
          <w:sz w:val="24"/>
          <w:szCs w:val="24"/>
          <w:lang w:eastAsia="zh-TW"/>
        </w:rPr>
        <w:t>應配合中華民國稅法繳交相關所得稅。</w:t>
      </w:r>
    </w:p>
    <w:p w:rsidR="00D91FB5" w:rsidRPr="00E71F94" w:rsidRDefault="00063D17" w:rsidP="00E71F94">
      <w:pPr>
        <w:pStyle w:val="a3"/>
        <w:spacing w:line="360" w:lineRule="auto"/>
        <w:ind w:left="118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八、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凡參加報名者，視為已閱讀並完全同意遵守本活動之一切規定。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Default="00D91FB5">
      <w:pPr>
        <w:pStyle w:val="a3"/>
        <w:spacing w:before="7"/>
        <w:rPr>
          <w:sz w:val="35"/>
          <w:lang w:eastAsia="zh-TW"/>
        </w:rPr>
      </w:pPr>
    </w:p>
    <w:p w:rsidR="00D91FB5" w:rsidRDefault="00063D17">
      <w:pPr>
        <w:pStyle w:val="4"/>
        <w:tabs>
          <w:tab w:val="left" w:pos="1558"/>
        </w:tabs>
        <w:rPr>
          <w:lang w:eastAsia="zh-TW"/>
        </w:rPr>
      </w:pPr>
      <w:r>
        <w:rPr>
          <w:rFonts w:hint="eastAsia"/>
          <w:lang w:eastAsia="zh-TW"/>
        </w:rPr>
        <w:t>壹拾貳、</w:t>
      </w:r>
      <w:r>
        <w:rPr>
          <w:lang w:eastAsia="zh-TW"/>
        </w:rPr>
        <w:tab/>
      </w:r>
      <w:r>
        <w:rPr>
          <w:rFonts w:hint="eastAsia"/>
          <w:lang w:eastAsia="zh-TW"/>
        </w:rPr>
        <w:t>表格及文件</w:t>
      </w:r>
    </w:p>
    <w:p w:rsidR="00D91FB5" w:rsidRDefault="00063D17">
      <w:pPr>
        <w:pStyle w:val="a3"/>
        <w:spacing w:before="104"/>
        <w:ind w:left="118"/>
        <w:rPr>
          <w:lang w:eastAsia="zh-TW"/>
        </w:rPr>
      </w:pPr>
      <w:r>
        <w:rPr>
          <w:rFonts w:hint="eastAsia"/>
          <w:w w:val="95"/>
          <w:lang w:eastAsia="zh-TW"/>
        </w:rPr>
        <w:t>附件一、教案格式</w:t>
      </w:r>
    </w:p>
    <w:p w:rsidR="00D91FB5" w:rsidRDefault="00063D17">
      <w:pPr>
        <w:pStyle w:val="a3"/>
        <w:spacing w:before="127"/>
        <w:ind w:left="118"/>
        <w:rPr>
          <w:lang w:eastAsia="zh-TW"/>
        </w:rPr>
      </w:pPr>
      <w:r>
        <w:rPr>
          <w:rFonts w:hint="eastAsia"/>
          <w:w w:val="95"/>
          <w:lang w:eastAsia="zh-TW"/>
        </w:rPr>
        <w:t>附件二、作品授權同意書</w:t>
      </w:r>
    </w:p>
    <w:p w:rsidR="00D91FB5" w:rsidRDefault="00D91FB5">
      <w:pPr>
        <w:rPr>
          <w:lang w:eastAsia="zh-TW"/>
        </w:rPr>
        <w:sectPr w:rsidR="00D91FB5">
          <w:pgSz w:w="11910" w:h="16840"/>
          <w:pgMar w:top="1060" w:right="1300" w:bottom="1200" w:left="1300" w:header="0" w:footer="957" w:gutter="0"/>
          <w:cols w:space="720"/>
        </w:sectPr>
      </w:pPr>
    </w:p>
    <w:p w:rsidR="00D91FB5" w:rsidRDefault="00063D17">
      <w:pPr>
        <w:pStyle w:val="4"/>
        <w:spacing w:line="357" w:lineRule="exact"/>
        <w:rPr>
          <w:lang w:eastAsia="zh-TW"/>
        </w:rPr>
      </w:pPr>
      <w:r>
        <w:rPr>
          <w:rFonts w:hint="eastAsia"/>
          <w:lang w:eastAsia="zh-TW"/>
        </w:rPr>
        <w:lastRenderedPageBreak/>
        <w:t>附件一、教案格式</w:t>
      </w:r>
    </w:p>
    <w:p w:rsidR="00D91FB5" w:rsidRDefault="00063D17">
      <w:pPr>
        <w:spacing w:before="168"/>
        <w:ind w:left="2354" w:right="2410"/>
        <w:jc w:val="center"/>
        <w:rPr>
          <w:b/>
          <w:sz w:val="32"/>
          <w:lang w:eastAsia="zh-TW"/>
        </w:rPr>
      </w:pPr>
      <w:r>
        <w:rPr>
          <w:rFonts w:hint="eastAsia"/>
          <w:b/>
          <w:w w:val="95"/>
          <w:sz w:val="32"/>
          <w:lang w:eastAsia="zh-TW"/>
        </w:rPr>
        <w:t>自造教育及科技領域教學教案格式</w:t>
      </w:r>
    </w:p>
    <w:p w:rsidR="00D91FB5" w:rsidRDefault="00D91FB5">
      <w:pPr>
        <w:pStyle w:val="a3"/>
        <w:rPr>
          <w:b/>
          <w:sz w:val="32"/>
          <w:lang w:eastAsia="zh-TW"/>
        </w:rPr>
      </w:pPr>
    </w:p>
    <w:p w:rsidR="00D91FB5" w:rsidRDefault="00063D17">
      <w:pPr>
        <w:spacing w:before="239"/>
        <w:ind w:left="2352" w:right="2410"/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【注</w:t>
      </w:r>
      <w:r>
        <w:rPr>
          <w:sz w:val="36"/>
          <w:lang w:eastAsia="zh-TW"/>
        </w:rPr>
        <w:t xml:space="preserve"> </w:t>
      </w:r>
      <w:r>
        <w:rPr>
          <w:rFonts w:hint="eastAsia"/>
          <w:sz w:val="36"/>
          <w:lang w:eastAsia="zh-TW"/>
        </w:rPr>
        <w:t>意</w:t>
      </w:r>
      <w:r>
        <w:rPr>
          <w:sz w:val="36"/>
          <w:lang w:eastAsia="zh-TW"/>
        </w:rPr>
        <w:t xml:space="preserve"> </w:t>
      </w:r>
      <w:r>
        <w:rPr>
          <w:rFonts w:hint="eastAsia"/>
          <w:sz w:val="36"/>
          <w:lang w:eastAsia="zh-TW"/>
        </w:rPr>
        <w:t>事</w:t>
      </w:r>
      <w:r>
        <w:rPr>
          <w:sz w:val="36"/>
          <w:lang w:eastAsia="zh-TW"/>
        </w:rPr>
        <w:t xml:space="preserve"> </w:t>
      </w:r>
      <w:r>
        <w:rPr>
          <w:rFonts w:hint="eastAsia"/>
          <w:sz w:val="36"/>
          <w:lang w:eastAsia="zh-TW"/>
        </w:rPr>
        <w:t>項】</w:t>
      </w:r>
    </w:p>
    <w:p w:rsidR="00D91FB5" w:rsidRDefault="00D91FB5">
      <w:pPr>
        <w:pStyle w:val="a3"/>
        <w:spacing w:before="1"/>
        <w:rPr>
          <w:sz w:val="47"/>
          <w:lang w:eastAsia="zh-TW"/>
        </w:rPr>
      </w:pPr>
    </w:p>
    <w:p w:rsidR="00D91FB5" w:rsidRDefault="00063D17">
      <w:pPr>
        <w:pStyle w:val="5"/>
        <w:ind w:left="118"/>
        <w:rPr>
          <w:lang w:eastAsia="zh-TW"/>
        </w:rPr>
      </w:pPr>
      <w:r>
        <w:rPr>
          <w:rFonts w:hint="eastAsia"/>
          <w:lang w:eastAsia="zh-TW"/>
        </w:rPr>
        <w:t>一、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教案為重要評審標的文件，請發揮創意仔細撰寫。</w:t>
      </w:r>
    </w:p>
    <w:p w:rsidR="00D91FB5" w:rsidRDefault="00063D17">
      <w:pPr>
        <w:spacing w:before="180" w:line="357" w:lineRule="auto"/>
        <w:ind w:left="838" w:right="49" w:hanging="720"/>
        <w:rPr>
          <w:b/>
          <w:sz w:val="28"/>
          <w:lang w:eastAsia="zh-TW"/>
        </w:rPr>
      </w:pPr>
      <w:r>
        <w:rPr>
          <w:rFonts w:hint="eastAsia"/>
          <w:b/>
          <w:spacing w:val="-4"/>
          <w:sz w:val="28"/>
          <w:lang w:eastAsia="zh-TW"/>
        </w:rPr>
        <w:t>二、</w:t>
      </w:r>
      <w:r>
        <w:rPr>
          <w:b/>
          <w:spacing w:val="-4"/>
          <w:sz w:val="28"/>
          <w:lang w:eastAsia="zh-TW"/>
        </w:rPr>
        <w:t xml:space="preserve"> </w:t>
      </w:r>
      <w:r>
        <w:rPr>
          <w:rFonts w:hint="eastAsia"/>
          <w:b/>
          <w:spacing w:val="-4"/>
          <w:sz w:val="28"/>
          <w:lang w:eastAsia="zh-TW"/>
        </w:rPr>
        <w:t>撰寫時請適時檢視參賽教案，教案內容須符合以「生活科技</w:t>
      </w:r>
      <w:r>
        <w:rPr>
          <w:rFonts w:hint="eastAsia"/>
          <w:b/>
          <w:spacing w:val="-61"/>
          <w:sz w:val="28"/>
          <w:lang w:eastAsia="zh-TW"/>
        </w:rPr>
        <w:t>」、「資訊</w:t>
      </w:r>
      <w:r>
        <w:rPr>
          <w:rFonts w:hint="eastAsia"/>
          <w:b/>
          <w:spacing w:val="-27"/>
          <w:sz w:val="28"/>
          <w:lang w:eastAsia="zh-TW"/>
        </w:rPr>
        <w:t>科技」或「新興科技認知」為主題。</w:t>
      </w:r>
    </w:p>
    <w:p w:rsidR="00D91FB5" w:rsidRDefault="00063D17">
      <w:pPr>
        <w:spacing w:before="43"/>
        <w:ind w:left="118"/>
        <w:rPr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三、</w:t>
      </w:r>
      <w:r>
        <w:rPr>
          <w:b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本教案須於</w:t>
      </w:r>
      <w:r>
        <w:rPr>
          <w:sz w:val="28"/>
          <w:lang w:eastAsia="zh-TW"/>
        </w:rPr>
        <w:t xml:space="preserve"> </w:t>
      </w:r>
      <w:r>
        <w:rPr>
          <w:rFonts w:ascii="Times New Roman" w:eastAsia="Times New Roman"/>
          <w:b/>
          <w:sz w:val="28"/>
          <w:lang w:eastAsia="zh-TW"/>
        </w:rPr>
        <w:t xml:space="preserve">109 </w:t>
      </w:r>
      <w:r>
        <w:rPr>
          <w:rFonts w:hint="eastAsia"/>
          <w:b/>
          <w:sz w:val="28"/>
          <w:lang w:eastAsia="zh-TW"/>
        </w:rPr>
        <w:t>年</w:t>
      </w:r>
      <w:r>
        <w:rPr>
          <w:b/>
          <w:sz w:val="28"/>
          <w:lang w:eastAsia="zh-TW"/>
        </w:rPr>
        <w:t xml:space="preserve"> </w:t>
      </w:r>
      <w:r>
        <w:rPr>
          <w:rFonts w:ascii="Times New Roman" w:eastAsia="Times New Roman"/>
          <w:b/>
          <w:sz w:val="28"/>
          <w:lang w:eastAsia="zh-TW"/>
        </w:rPr>
        <w:t xml:space="preserve">11 </w:t>
      </w:r>
      <w:r>
        <w:rPr>
          <w:rFonts w:hint="eastAsia"/>
          <w:b/>
          <w:sz w:val="28"/>
          <w:lang w:eastAsia="zh-TW"/>
        </w:rPr>
        <w:t>月</w:t>
      </w:r>
      <w:r>
        <w:rPr>
          <w:b/>
          <w:sz w:val="28"/>
          <w:lang w:eastAsia="zh-TW"/>
        </w:rPr>
        <w:t xml:space="preserve"> </w:t>
      </w:r>
      <w:r w:rsidR="005B7DE8" w:rsidRPr="005B7DE8">
        <w:rPr>
          <w:rFonts w:ascii="Times New Roman" w:eastAsiaTheme="minorEastAsia" w:hAnsi="Times New Roman" w:cs="Times New Roman"/>
          <w:b/>
          <w:sz w:val="28"/>
          <w:lang w:eastAsia="zh-TW"/>
        </w:rPr>
        <w:t>27</w:t>
      </w:r>
      <w:r w:rsidRPr="005B7DE8">
        <w:rPr>
          <w:rFonts w:ascii="Times New Roman" w:hAnsi="Times New Roman" w:cs="Times New Roman"/>
          <w:b/>
          <w:sz w:val="28"/>
          <w:lang w:eastAsia="zh-TW"/>
        </w:rPr>
        <w:t xml:space="preserve"> </w:t>
      </w:r>
      <w:r>
        <w:rPr>
          <w:rFonts w:hint="eastAsia"/>
          <w:b/>
          <w:sz w:val="28"/>
          <w:lang w:eastAsia="zh-TW"/>
        </w:rPr>
        <w:t>日（星期</w:t>
      </w:r>
      <w:r w:rsidR="005B7DE8">
        <w:rPr>
          <w:rFonts w:hint="eastAsia"/>
          <w:b/>
          <w:sz w:val="28"/>
          <w:lang w:eastAsia="zh-TW"/>
        </w:rPr>
        <w:t>五</w:t>
      </w:r>
      <w:r>
        <w:rPr>
          <w:rFonts w:hint="eastAsia"/>
          <w:b/>
          <w:sz w:val="28"/>
          <w:lang w:eastAsia="zh-TW"/>
        </w:rPr>
        <w:t>）</w:t>
      </w:r>
      <w:r>
        <w:rPr>
          <w:rFonts w:ascii="Times New Roman" w:eastAsia="Times New Roman"/>
          <w:b/>
          <w:sz w:val="28"/>
          <w:lang w:eastAsia="zh-TW"/>
        </w:rPr>
        <w:t xml:space="preserve">17:00 </w:t>
      </w:r>
      <w:r>
        <w:rPr>
          <w:rFonts w:hint="eastAsia"/>
          <w:sz w:val="28"/>
          <w:lang w:eastAsia="zh-TW"/>
        </w:rPr>
        <w:t>前上傳至本競賽網站</w:t>
      </w:r>
    </w:p>
    <w:p w:rsidR="00D91FB5" w:rsidRDefault="00063D17">
      <w:pPr>
        <w:spacing w:before="175" w:line="357" w:lineRule="auto"/>
        <w:ind w:left="838"/>
        <w:rPr>
          <w:sz w:val="28"/>
          <w:lang w:eastAsia="zh-TW"/>
        </w:rPr>
      </w:pPr>
      <w:r>
        <w:rPr>
          <w:rFonts w:hint="eastAsia"/>
          <w:spacing w:val="-1"/>
          <w:sz w:val="28"/>
        </w:rPr>
        <w:t>「教案上傳</w:t>
      </w:r>
      <w:r>
        <w:rPr>
          <w:rFonts w:hint="eastAsia"/>
          <w:spacing w:val="-70"/>
          <w:sz w:val="28"/>
        </w:rPr>
        <w:t>」，網址</w:t>
      </w:r>
      <w:r>
        <w:rPr>
          <w:rFonts w:ascii="新細明體" w:eastAsia="新細明體" w:hint="eastAsia"/>
          <w:spacing w:val="-4"/>
          <w:sz w:val="28"/>
        </w:rPr>
        <w:t>：</w:t>
      </w:r>
      <w:r>
        <w:rPr>
          <w:rFonts w:ascii="Times New Roman" w:eastAsia="Times New Roman"/>
          <w:spacing w:val="-4"/>
          <w:sz w:val="26"/>
        </w:rPr>
        <w:t>https://makeredu.nstm.gov.tw/</w:t>
      </w:r>
      <w:r>
        <w:rPr>
          <w:rFonts w:hint="eastAsia"/>
          <w:spacing w:val="-8"/>
          <w:sz w:val="28"/>
        </w:rPr>
        <w:t>。</w:t>
      </w:r>
      <w:r>
        <w:rPr>
          <w:rFonts w:hint="eastAsia"/>
          <w:spacing w:val="-8"/>
          <w:sz w:val="28"/>
          <w:lang w:eastAsia="zh-TW"/>
        </w:rPr>
        <w:t>上傳時須登入系統，</w:t>
      </w:r>
      <w:r>
        <w:rPr>
          <w:spacing w:val="-8"/>
          <w:sz w:val="28"/>
          <w:lang w:eastAsia="zh-TW"/>
        </w:rPr>
        <w:t xml:space="preserve"> </w:t>
      </w:r>
      <w:r>
        <w:rPr>
          <w:rFonts w:hint="eastAsia"/>
          <w:spacing w:val="-5"/>
          <w:sz w:val="28"/>
          <w:lang w:eastAsia="zh-TW"/>
        </w:rPr>
        <w:t>若有帳號、密碼等相關問題請洽</w:t>
      </w:r>
      <w:r w:rsidR="006038F2">
        <w:rPr>
          <w:rFonts w:hint="eastAsia"/>
          <w:spacing w:val="-5"/>
          <w:sz w:val="28"/>
          <w:lang w:eastAsia="zh-TW"/>
        </w:rPr>
        <w:t>科工館</w:t>
      </w:r>
      <w:r w:rsidR="006038F2" w:rsidRPr="006038F2">
        <w:rPr>
          <w:spacing w:val="-5"/>
          <w:sz w:val="28"/>
          <w:lang w:eastAsia="zh-TW"/>
        </w:rPr>
        <w:t xml:space="preserve">07-3800089 </w:t>
      </w:r>
      <w:r w:rsidR="006038F2" w:rsidRPr="006038F2">
        <w:rPr>
          <w:rFonts w:hint="eastAsia"/>
          <w:spacing w:val="-5"/>
          <w:sz w:val="28"/>
          <w:lang w:eastAsia="zh-TW"/>
        </w:rPr>
        <w:t>分機</w:t>
      </w:r>
      <w:r w:rsidR="006038F2" w:rsidRPr="006038F2">
        <w:rPr>
          <w:spacing w:val="-5"/>
          <w:sz w:val="28"/>
          <w:lang w:eastAsia="zh-TW"/>
        </w:rPr>
        <w:t xml:space="preserve"> 5110 </w:t>
      </w:r>
      <w:r w:rsidR="006038F2" w:rsidRPr="006038F2">
        <w:rPr>
          <w:rFonts w:hint="eastAsia"/>
          <w:spacing w:val="-5"/>
          <w:sz w:val="28"/>
          <w:lang w:eastAsia="zh-TW"/>
        </w:rPr>
        <w:t>、</w:t>
      </w:r>
      <w:r w:rsidR="006038F2" w:rsidRPr="006038F2">
        <w:rPr>
          <w:spacing w:val="-5"/>
          <w:sz w:val="28"/>
          <w:lang w:eastAsia="zh-TW"/>
        </w:rPr>
        <w:t>6833</w:t>
      </w:r>
      <w:r>
        <w:rPr>
          <w:rFonts w:hint="eastAsia"/>
          <w:spacing w:val="-5"/>
          <w:sz w:val="28"/>
          <w:lang w:eastAsia="zh-TW"/>
        </w:rPr>
        <w:t>。</w:t>
      </w:r>
    </w:p>
    <w:p w:rsidR="00D91FB5" w:rsidRDefault="00063D17">
      <w:pPr>
        <w:pStyle w:val="5"/>
        <w:spacing w:before="43"/>
        <w:ind w:left="118"/>
        <w:rPr>
          <w:lang w:eastAsia="zh-TW"/>
        </w:rPr>
      </w:pPr>
      <w:r>
        <w:rPr>
          <w:rFonts w:hint="eastAsia"/>
          <w:lang w:eastAsia="zh-TW"/>
        </w:rPr>
        <w:t>四、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上傳方式及規定如下：</w:t>
      </w:r>
    </w:p>
    <w:p w:rsidR="00D91FB5" w:rsidRDefault="00063D17">
      <w:pPr>
        <w:pStyle w:val="a5"/>
        <w:numPr>
          <w:ilvl w:val="0"/>
          <w:numId w:val="7"/>
        </w:numPr>
        <w:tabs>
          <w:tab w:val="left" w:pos="1079"/>
          <w:tab w:val="left" w:pos="1640"/>
        </w:tabs>
        <w:spacing w:before="180" w:line="352" w:lineRule="auto"/>
        <w:ind w:right="271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請參照</w:t>
      </w:r>
      <w:r>
        <w:rPr>
          <w:rFonts w:hint="eastAsia"/>
          <w:spacing w:val="-3"/>
          <w:sz w:val="28"/>
          <w:lang w:eastAsia="zh-TW"/>
        </w:rPr>
        <w:t>後</w:t>
      </w:r>
      <w:r>
        <w:rPr>
          <w:rFonts w:hint="eastAsia"/>
          <w:sz w:val="28"/>
          <w:lang w:eastAsia="zh-TW"/>
        </w:rPr>
        <w:t>附格</w:t>
      </w:r>
      <w:r>
        <w:rPr>
          <w:rFonts w:hint="eastAsia"/>
          <w:spacing w:val="-3"/>
          <w:sz w:val="28"/>
          <w:lang w:eastAsia="zh-TW"/>
        </w:rPr>
        <w:t>式撰</w:t>
      </w:r>
      <w:r>
        <w:rPr>
          <w:rFonts w:hint="eastAsia"/>
          <w:sz w:val="28"/>
          <w:lang w:eastAsia="zh-TW"/>
        </w:rPr>
        <w:t>寫教案</w:t>
      </w:r>
      <w:r>
        <w:rPr>
          <w:rFonts w:hint="eastAsia"/>
          <w:spacing w:val="-3"/>
          <w:sz w:val="28"/>
          <w:lang w:eastAsia="zh-TW"/>
        </w:rPr>
        <w:t>，</w:t>
      </w:r>
      <w:r>
        <w:rPr>
          <w:rFonts w:hint="eastAsia"/>
          <w:sz w:val="28"/>
          <w:lang w:eastAsia="zh-TW"/>
        </w:rPr>
        <w:t>上傳</w:t>
      </w:r>
      <w:r>
        <w:rPr>
          <w:rFonts w:hint="eastAsia"/>
          <w:spacing w:val="-3"/>
          <w:sz w:val="28"/>
          <w:lang w:eastAsia="zh-TW"/>
        </w:rPr>
        <w:t>檔案</w:t>
      </w:r>
      <w:r>
        <w:rPr>
          <w:rFonts w:hint="eastAsia"/>
          <w:sz w:val="28"/>
          <w:lang w:eastAsia="zh-TW"/>
        </w:rPr>
        <w:t>大小須於</w:t>
      </w:r>
      <w:r>
        <w:rPr>
          <w:spacing w:val="5"/>
          <w:sz w:val="28"/>
          <w:lang w:eastAsia="zh-TW"/>
        </w:rPr>
        <w:t xml:space="preserve"> </w:t>
      </w:r>
      <w:r>
        <w:rPr>
          <w:rFonts w:ascii="Times New Roman" w:eastAsia="Times New Roman"/>
          <w:b/>
          <w:sz w:val="28"/>
          <w:lang w:eastAsia="zh-TW"/>
        </w:rPr>
        <w:t>20</w:t>
      </w:r>
      <w:r>
        <w:rPr>
          <w:rFonts w:ascii="Times New Roman" w:eastAsia="Times New Roman"/>
          <w:b/>
          <w:spacing w:val="5"/>
          <w:sz w:val="28"/>
          <w:lang w:eastAsia="zh-TW"/>
        </w:rPr>
        <w:t xml:space="preserve"> </w:t>
      </w:r>
      <w:r>
        <w:rPr>
          <w:rFonts w:ascii="Times New Roman" w:eastAsia="Times New Roman"/>
          <w:b/>
          <w:sz w:val="28"/>
          <w:lang w:eastAsia="zh-TW"/>
        </w:rPr>
        <w:t xml:space="preserve">MB </w:t>
      </w:r>
      <w:r>
        <w:rPr>
          <w:rFonts w:hint="eastAsia"/>
          <w:sz w:val="28"/>
          <w:lang w:eastAsia="zh-TW"/>
        </w:rPr>
        <w:t>以內，格式以</w:t>
      </w:r>
      <w:r>
        <w:rPr>
          <w:sz w:val="28"/>
          <w:lang w:eastAsia="zh-TW"/>
        </w:rPr>
        <w:tab/>
      </w:r>
      <w:r>
        <w:rPr>
          <w:rFonts w:ascii="Times New Roman" w:eastAsia="Times New Roman"/>
          <w:sz w:val="28"/>
          <w:lang w:eastAsia="zh-TW"/>
        </w:rPr>
        <w:t>.pdf</w:t>
      </w:r>
      <w:r>
        <w:rPr>
          <w:rFonts w:ascii="Times New Roman" w:eastAsia="Times New Roman"/>
          <w:spacing w:val="67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為限。</w:t>
      </w:r>
    </w:p>
    <w:p w:rsidR="00D91FB5" w:rsidRDefault="00063D17">
      <w:pPr>
        <w:pStyle w:val="a5"/>
        <w:numPr>
          <w:ilvl w:val="0"/>
          <w:numId w:val="7"/>
        </w:numPr>
        <w:tabs>
          <w:tab w:val="left" w:pos="1079"/>
        </w:tabs>
        <w:spacing w:before="29" w:line="355" w:lineRule="auto"/>
        <w:ind w:right="104"/>
        <w:jc w:val="both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檔案名稱一律以作品編號命名（作品編號係由報名系統自動編號，</w:t>
      </w:r>
      <w:r>
        <w:rPr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如</w:t>
      </w:r>
      <w:r>
        <w:rPr>
          <w:rFonts w:ascii="新細明體" w:eastAsia="新細明體" w:hint="eastAsia"/>
          <w:spacing w:val="-3"/>
          <w:sz w:val="28"/>
          <w:lang w:eastAsia="zh-TW"/>
        </w:rPr>
        <w:t>：</w:t>
      </w:r>
      <w:r>
        <w:rPr>
          <w:rFonts w:hint="eastAsia"/>
          <w:sz w:val="28"/>
          <w:lang w:eastAsia="zh-TW"/>
        </w:rPr>
        <w:t>教師</w:t>
      </w:r>
      <w:r>
        <w:rPr>
          <w:rFonts w:ascii="Times New Roman" w:eastAsia="Times New Roman"/>
          <w:spacing w:val="-3"/>
          <w:sz w:val="28"/>
          <w:lang w:eastAsia="zh-TW"/>
        </w:rPr>
        <w:t>-</w:t>
      </w:r>
      <w:r>
        <w:rPr>
          <w:rFonts w:hint="eastAsia"/>
          <w:sz w:val="28"/>
          <w:lang w:eastAsia="zh-TW"/>
        </w:rPr>
        <w:t>國中</w:t>
      </w:r>
      <w:r>
        <w:rPr>
          <w:rFonts w:ascii="Times New Roman" w:eastAsia="Times New Roman"/>
          <w:spacing w:val="-3"/>
          <w:sz w:val="28"/>
          <w:lang w:eastAsia="zh-TW"/>
        </w:rPr>
        <w:t>-</w:t>
      </w:r>
      <w:r>
        <w:rPr>
          <w:rFonts w:hint="eastAsia"/>
          <w:sz w:val="28"/>
          <w:lang w:eastAsia="zh-TW"/>
        </w:rPr>
        <w:t>生</w:t>
      </w:r>
      <w:r>
        <w:rPr>
          <w:rFonts w:ascii="Times New Roman" w:eastAsia="Times New Roman"/>
          <w:sz w:val="28"/>
          <w:lang w:eastAsia="zh-TW"/>
        </w:rPr>
        <w:t>-</w:t>
      </w:r>
      <w:r>
        <w:rPr>
          <w:rFonts w:ascii="Times New Roman" w:eastAsia="Times New Roman"/>
          <w:spacing w:val="-2"/>
          <w:sz w:val="28"/>
          <w:lang w:eastAsia="zh-TW"/>
        </w:rPr>
        <w:t>0</w:t>
      </w:r>
      <w:r>
        <w:rPr>
          <w:rFonts w:ascii="Times New Roman" w:eastAsia="Times New Roman"/>
          <w:sz w:val="28"/>
          <w:lang w:eastAsia="zh-TW"/>
        </w:rPr>
        <w:t>0</w:t>
      </w:r>
      <w:r>
        <w:rPr>
          <w:rFonts w:ascii="Times New Roman" w:eastAsia="Times New Roman"/>
          <w:spacing w:val="-1"/>
          <w:sz w:val="28"/>
          <w:lang w:eastAsia="zh-TW"/>
        </w:rPr>
        <w:t>1</w:t>
      </w:r>
      <w:r>
        <w:rPr>
          <w:rFonts w:hint="eastAsia"/>
          <w:spacing w:val="-140"/>
          <w:sz w:val="28"/>
          <w:lang w:eastAsia="zh-TW"/>
        </w:rPr>
        <w:t>）。</w:t>
      </w:r>
    </w:p>
    <w:p w:rsidR="00D91FB5" w:rsidRDefault="00063D17">
      <w:pPr>
        <w:pStyle w:val="a5"/>
        <w:numPr>
          <w:ilvl w:val="0"/>
          <w:numId w:val="7"/>
        </w:numPr>
        <w:tabs>
          <w:tab w:val="left" w:pos="1079"/>
        </w:tabs>
        <w:spacing w:before="24" w:line="352" w:lineRule="auto"/>
        <w:ind w:right="169"/>
        <w:jc w:val="both"/>
        <w:rPr>
          <w:sz w:val="28"/>
          <w:lang w:eastAsia="zh-TW"/>
        </w:rPr>
      </w:pPr>
      <w:r>
        <w:rPr>
          <w:rFonts w:ascii="Times New Roman" w:eastAsia="Times New Roman"/>
          <w:b/>
          <w:spacing w:val="-8"/>
          <w:sz w:val="28"/>
          <w:lang w:eastAsia="zh-TW"/>
        </w:rPr>
        <w:t>11</w:t>
      </w:r>
      <w:r>
        <w:rPr>
          <w:rFonts w:ascii="Times New Roman" w:eastAsia="Times New Roman"/>
          <w:b/>
          <w:spacing w:val="2"/>
          <w:sz w:val="28"/>
          <w:lang w:eastAsia="zh-TW"/>
        </w:rPr>
        <w:t xml:space="preserve"> </w:t>
      </w:r>
      <w:r>
        <w:rPr>
          <w:rFonts w:hint="eastAsia"/>
          <w:b/>
          <w:spacing w:val="-32"/>
          <w:sz w:val="28"/>
          <w:lang w:eastAsia="zh-TW"/>
        </w:rPr>
        <w:t>月</w:t>
      </w:r>
      <w:r>
        <w:rPr>
          <w:b/>
          <w:spacing w:val="-32"/>
          <w:sz w:val="28"/>
          <w:lang w:eastAsia="zh-TW"/>
        </w:rPr>
        <w:t xml:space="preserve"> </w:t>
      </w:r>
      <w:r w:rsidR="005B7DE8" w:rsidRPr="005B7DE8">
        <w:rPr>
          <w:rFonts w:ascii="Times New Roman" w:eastAsiaTheme="minorEastAsia" w:hAnsi="Times New Roman" w:cs="Times New Roman"/>
          <w:b/>
          <w:sz w:val="28"/>
          <w:lang w:eastAsia="zh-TW"/>
        </w:rPr>
        <w:t>27</w:t>
      </w:r>
      <w:r w:rsidR="005B7DE8" w:rsidRPr="005B7DE8">
        <w:rPr>
          <w:rFonts w:ascii="Times New Roman" w:hAnsi="Times New Roman" w:cs="Times New Roman"/>
          <w:b/>
          <w:sz w:val="28"/>
          <w:lang w:eastAsia="zh-TW"/>
        </w:rPr>
        <w:t xml:space="preserve"> </w:t>
      </w:r>
      <w:r w:rsidR="005B7DE8">
        <w:rPr>
          <w:rFonts w:hint="eastAsia"/>
          <w:b/>
          <w:sz w:val="28"/>
          <w:lang w:eastAsia="zh-TW"/>
        </w:rPr>
        <w:t>日（星期五）</w:t>
      </w:r>
      <w:r>
        <w:rPr>
          <w:rFonts w:ascii="Times New Roman" w:eastAsia="Times New Roman"/>
          <w:b/>
          <w:spacing w:val="-6"/>
          <w:sz w:val="28"/>
          <w:lang w:eastAsia="zh-TW"/>
        </w:rPr>
        <w:t>17:00</w:t>
      </w:r>
      <w:r>
        <w:rPr>
          <w:rFonts w:ascii="Times New Roman" w:eastAsia="Times New Roman"/>
          <w:b/>
          <w:spacing w:val="2"/>
          <w:sz w:val="28"/>
          <w:lang w:eastAsia="zh-TW"/>
        </w:rPr>
        <w:t xml:space="preserve"> </w:t>
      </w:r>
      <w:r>
        <w:rPr>
          <w:rFonts w:hint="eastAsia"/>
          <w:spacing w:val="-6"/>
          <w:sz w:val="28"/>
          <w:lang w:eastAsia="zh-TW"/>
        </w:rPr>
        <w:t>前如欲修改內容，可自行登錄後刪除舊</w:t>
      </w:r>
      <w:r>
        <w:rPr>
          <w:rFonts w:hint="eastAsia"/>
          <w:spacing w:val="-17"/>
          <w:sz w:val="28"/>
          <w:lang w:eastAsia="zh-TW"/>
        </w:rPr>
        <w:t>檔案後，再重新上傳即可。</w:t>
      </w:r>
    </w:p>
    <w:p w:rsidR="00D91FB5" w:rsidRDefault="00D91FB5">
      <w:pPr>
        <w:pStyle w:val="a3"/>
        <w:spacing w:before="1"/>
        <w:rPr>
          <w:sz w:val="22"/>
          <w:lang w:eastAsia="zh-TW"/>
        </w:rPr>
      </w:pPr>
    </w:p>
    <w:p w:rsidR="00D91FB5" w:rsidRDefault="00063D17">
      <w:pPr>
        <w:pStyle w:val="5"/>
        <w:spacing w:line="357" w:lineRule="auto"/>
        <w:ind w:left="838" w:right="298" w:hanging="720"/>
        <w:rPr>
          <w:lang w:eastAsia="zh-TW"/>
        </w:rPr>
      </w:pPr>
      <w:r>
        <w:rPr>
          <w:rFonts w:hint="eastAsia"/>
          <w:lang w:eastAsia="zh-TW"/>
        </w:rPr>
        <w:t>五、</w:t>
      </w:r>
      <w:r>
        <w:rPr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相關參賽資料</w:t>
      </w:r>
      <w:r>
        <w:rPr>
          <w:rFonts w:hint="eastAsia"/>
          <w:spacing w:val="-3"/>
          <w:lang w:eastAsia="zh-TW"/>
        </w:rPr>
        <w:t>（教案、教學照片、試教影片等</w:t>
      </w:r>
      <w:r>
        <w:rPr>
          <w:rFonts w:hint="eastAsia"/>
          <w:spacing w:val="-140"/>
          <w:lang w:eastAsia="zh-TW"/>
        </w:rPr>
        <w:t>）</w:t>
      </w:r>
      <w:r>
        <w:rPr>
          <w:rFonts w:hint="eastAsia"/>
          <w:spacing w:val="-3"/>
          <w:lang w:eastAsia="zh-TW"/>
        </w:rPr>
        <w:t>，請自行存檔，主辦單位不協助複製或影印！</w:t>
      </w:r>
    </w:p>
    <w:p w:rsidR="00D91FB5" w:rsidRDefault="00D91FB5">
      <w:pPr>
        <w:spacing w:line="357" w:lineRule="auto"/>
        <w:rPr>
          <w:lang w:eastAsia="zh-TW"/>
        </w:rPr>
        <w:sectPr w:rsidR="00D91FB5">
          <w:pgSz w:w="11910" w:h="16840"/>
          <w:pgMar w:top="1260" w:right="1240" w:bottom="1200" w:left="1300" w:header="0" w:footer="957" w:gutter="0"/>
          <w:cols w:space="720"/>
        </w:sectPr>
      </w:pPr>
    </w:p>
    <w:p w:rsidR="00D91FB5" w:rsidRDefault="00063D17">
      <w:pPr>
        <w:spacing w:line="522" w:lineRule="exact"/>
        <w:ind w:left="1078" w:hanging="171"/>
        <w:rPr>
          <w:b/>
          <w:sz w:val="44"/>
          <w:lang w:eastAsia="zh-TW"/>
        </w:rPr>
      </w:pPr>
      <w:r>
        <w:rPr>
          <w:rFonts w:hint="eastAsia"/>
          <w:b/>
          <w:w w:val="95"/>
          <w:sz w:val="44"/>
          <w:lang w:eastAsia="zh-TW"/>
        </w:rPr>
        <w:lastRenderedPageBreak/>
        <w:t>自造教育及科技領域教學教案設計競賽</w:t>
      </w: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spacing w:before="5"/>
        <w:rPr>
          <w:b/>
          <w:sz w:val="52"/>
          <w:lang w:eastAsia="zh-TW"/>
        </w:rPr>
      </w:pPr>
    </w:p>
    <w:p w:rsidR="00D91FB5" w:rsidRDefault="007C3F3E">
      <w:pPr>
        <w:tabs>
          <w:tab w:val="left" w:pos="7974"/>
        </w:tabs>
        <w:spacing w:line="331" w:lineRule="auto"/>
        <w:ind w:left="1198" w:right="1330" w:hanging="120"/>
        <w:rPr>
          <w:rFonts w:ascii="Times New Roman" w:eastAsia="Times New Roman"/>
          <w:sz w:val="4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77152" behindDoc="1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781685</wp:posOffset>
                </wp:positionV>
                <wp:extent cx="2356485" cy="0"/>
                <wp:effectExtent l="12700" t="8255" r="12065" b="10795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64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1834E" id="Line 3" o:spid="_x0000_s1026" style="position:absolute;z-index:-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pt,61.55pt" to="450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5X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" strokeweight=".96pt">
                <w10:wrap anchorx="page"/>
              </v:line>
            </w:pict>
          </mc:Fallback>
        </mc:AlternateContent>
      </w:r>
      <w:r w:rsidR="00063D17">
        <w:rPr>
          <w:rFonts w:hint="eastAsia"/>
          <w:sz w:val="40"/>
          <w:lang w:eastAsia="zh-TW"/>
        </w:rPr>
        <w:t>作品名</w:t>
      </w:r>
      <w:r w:rsidR="00063D17">
        <w:rPr>
          <w:rFonts w:hint="eastAsia"/>
          <w:spacing w:val="-3"/>
          <w:sz w:val="40"/>
          <w:lang w:eastAsia="zh-TW"/>
        </w:rPr>
        <w:t>稱</w:t>
      </w:r>
      <w:r w:rsidR="00063D17">
        <w:rPr>
          <w:rFonts w:hint="eastAsia"/>
          <w:sz w:val="40"/>
          <w:lang w:eastAsia="zh-TW"/>
        </w:rPr>
        <w:t>：</w:t>
      </w:r>
      <w:r w:rsidR="00063D17">
        <w:rPr>
          <w:sz w:val="40"/>
          <w:u w:val="single"/>
          <w:lang w:eastAsia="zh-TW"/>
        </w:rPr>
        <w:tab/>
      </w:r>
      <w:r w:rsidR="00063D17">
        <w:rPr>
          <w:spacing w:val="-1"/>
          <w:sz w:val="40"/>
          <w:u w:val="single"/>
          <w:lang w:eastAsia="zh-TW"/>
        </w:rPr>
        <w:t xml:space="preserve">                      </w:t>
      </w:r>
      <w:r w:rsidR="00063D17">
        <w:rPr>
          <w:spacing w:val="21"/>
          <w:sz w:val="40"/>
          <w:u w:val="single"/>
          <w:lang w:eastAsia="zh-TW"/>
        </w:rPr>
        <w:t xml:space="preserve"> </w:t>
      </w:r>
      <w:r w:rsidR="00063D17">
        <w:rPr>
          <w:rFonts w:hint="eastAsia"/>
          <w:spacing w:val="-1"/>
          <w:sz w:val="40"/>
          <w:lang w:eastAsia="zh-TW"/>
        </w:rPr>
        <w:t>競賽</w:t>
      </w:r>
      <w:r w:rsidR="00063D17">
        <w:rPr>
          <w:rFonts w:hint="eastAsia"/>
          <w:spacing w:val="-3"/>
          <w:sz w:val="40"/>
          <w:lang w:eastAsia="zh-TW"/>
        </w:rPr>
        <w:t>隊</w:t>
      </w:r>
      <w:r w:rsidR="00063D17">
        <w:rPr>
          <w:rFonts w:hint="eastAsia"/>
          <w:spacing w:val="-1"/>
          <w:sz w:val="40"/>
          <w:lang w:eastAsia="zh-TW"/>
        </w:rPr>
        <w:t>伍編號</w:t>
      </w:r>
      <w:r w:rsidR="00063D17">
        <w:rPr>
          <w:rFonts w:ascii="新細明體" w:eastAsia="新細明體" w:hint="eastAsia"/>
          <w:spacing w:val="-3"/>
          <w:sz w:val="40"/>
          <w:lang w:eastAsia="zh-TW"/>
        </w:rPr>
        <w:t>：</w:t>
      </w:r>
      <w:r w:rsidR="00063D17">
        <w:rPr>
          <w:rFonts w:hint="eastAsia"/>
          <w:spacing w:val="-1"/>
          <w:sz w:val="40"/>
          <w:lang w:eastAsia="zh-TW"/>
        </w:rPr>
        <w:t>如</w:t>
      </w:r>
      <w:r w:rsidR="00063D17">
        <w:rPr>
          <w:rFonts w:ascii="Times New Roman" w:eastAsia="Times New Roman"/>
          <w:spacing w:val="-4"/>
          <w:sz w:val="40"/>
          <w:lang w:eastAsia="zh-TW"/>
        </w:rPr>
        <w:t>:</w:t>
      </w:r>
      <w:r w:rsidR="00063D17">
        <w:rPr>
          <w:rFonts w:hint="eastAsia"/>
          <w:spacing w:val="-1"/>
          <w:sz w:val="40"/>
          <w:lang w:eastAsia="zh-TW"/>
        </w:rPr>
        <w:t>教</w:t>
      </w:r>
      <w:r w:rsidR="00063D17">
        <w:rPr>
          <w:rFonts w:hint="eastAsia"/>
          <w:sz w:val="40"/>
          <w:lang w:eastAsia="zh-TW"/>
        </w:rPr>
        <w:t>師</w:t>
      </w:r>
      <w:r w:rsidR="00063D17">
        <w:rPr>
          <w:rFonts w:ascii="Times New Roman" w:eastAsia="Times New Roman"/>
          <w:sz w:val="40"/>
          <w:lang w:eastAsia="zh-TW"/>
        </w:rPr>
        <w:t>-</w:t>
      </w:r>
      <w:r w:rsidR="00063D17">
        <w:rPr>
          <w:rFonts w:hint="eastAsia"/>
          <w:sz w:val="40"/>
          <w:lang w:eastAsia="zh-TW"/>
        </w:rPr>
        <w:t>國中</w:t>
      </w:r>
      <w:r w:rsidR="00063D17">
        <w:rPr>
          <w:rFonts w:ascii="Times New Roman" w:eastAsia="Times New Roman"/>
          <w:sz w:val="40"/>
          <w:lang w:eastAsia="zh-TW"/>
        </w:rPr>
        <w:t>-</w:t>
      </w:r>
      <w:r w:rsidR="00063D17">
        <w:rPr>
          <w:rFonts w:hint="eastAsia"/>
          <w:sz w:val="40"/>
          <w:lang w:eastAsia="zh-TW"/>
        </w:rPr>
        <w:t>生</w:t>
      </w:r>
      <w:r w:rsidR="00063D17">
        <w:rPr>
          <w:rFonts w:ascii="Times New Roman" w:eastAsia="Times New Roman"/>
          <w:sz w:val="40"/>
          <w:lang w:eastAsia="zh-TW"/>
        </w:rPr>
        <w:t>-001</w:t>
      </w: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063D17">
      <w:pPr>
        <w:pStyle w:val="2"/>
        <w:spacing w:before="104"/>
        <w:rPr>
          <w:lang w:eastAsia="zh-TW"/>
        </w:rPr>
      </w:pPr>
      <w:r>
        <w:rPr>
          <w:rFonts w:hint="eastAsia"/>
          <w:lang w:eastAsia="zh-TW"/>
        </w:rPr>
        <w:t>主辦單位：教育部國民及學前教育署</w:t>
      </w:r>
    </w:p>
    <w:p w:rsidR="00D91FB5" w:rsidRDefault="00063D17">
      <w:pPr>
        <w:spacing w:before="27" w:line="254" w:lineRule="auto"/>
        <w:ind w:left="1846" w:right="172" w:hanging="1728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承辦單位：國立科學工藝博物館、教育部國民中小學自造教育及科技輔導中心</w:t>
      </w:r>
    </w:p>
    <w:p w:rsidR="00D91FB5" w:rsidRDefault="00D91FB5">
      <w:pPr>
        <w:spacing w:line="254" w:lineRule="auto"/>
        <w:rPr>
          <w:sz w:val="36"/>
          <w:lang w:eastAsia="zh-TW"/>
        </w:rPr>
        <w:sectPr w:rsidR="00D91FB5">
          <w:pgSz w:w="11910" w:h="16840"/>
          <w:pgMar w:top="1100" w:right="1300" w:bottom="1200" w:left="1300" w:header="0" w:footer="957" w:gutter="0"/>
          <w:cols w:space="720"/>
        </w:sectPr>
      </w:pPr>
    </w:p>
    <w:p w:rsidR="00D91FB5" w:rsidRDefault="00063D17">
      <w:pPr>
        <w:spacing w:line="434" w:lineRule="exact"/>
        <w:ind w:left="81"/>
        <w:jc w:val="center"/>
        <w:rPr>
          <w:b/>
          <w:sz w:val="36"/>
          <w:lang w:eastAsia="zh-TW"/>
        </w:rPr>
      </w:pPr>
      <w:r>
        <w:rPr>
          <w:rFonts w:ascii="Times New Roman" w:eastAsia="Times New Roman"/>
          <w:b/>
          <w:spacing w:val="-90"/>
          <w:sz w:val="36"/>
          <w:u w:val="single"/>
          <w:lang w:eastAsia="zh-TW"/>
        </w:rPr>
        <w:lastRenderedPageBreak/>
        <w:t xml:space="preserve"> </w:t>
      </w:r>
      <w:r>
        <w:rPr>
          <w:rFonts w:hint="eastAsia"/>
          <w:b/>
          <w:w w:val="95"/>
          <w:sz w:val="36"/>
          <w:u w:val="single"/>
          <w:lang w:eastAsia="zh-TW"/>
        </w:rPr>
        <w:t>國中</w:t>
      </w:r>
      <w:r>
        <w:rPr>
          <w:rFonts w:hint="eastAsia"/>
          <w:b/>
          <w:w w:val="95"/>
          <w:sz w:val="36"/>
          <w:lang w:eastAsia="zh-TW"/>
        </w:rPr>
        <w:t>教案格式</w:t>
      </w:r>
    </w:p>
    <w:p w:rsidR="00D91FB5" w:rsidRDefault="00D91FB5">
      <w:pPr>
        <w:pStyle w:val="a3"/>
        <w:spacing w:before="7"/>
        <w:rPr>
          <w:b/>
          <w:sz w:val="19"/>
          <w:lang w:eastAsia="zh-TW"/>
        </w:rPr>
      </w:pPr>
    </w:p>
    <w:p w:rsidR="00D91FB5" w:rsidRDefault="00063D17">
      <w:pPr>
        <w:pStyle w:val="5"/>
        <w:tabs>
          <w:tab w:val="left" w:pos="4257"/>
          <w:tab w:val="left" w:pos="5520"/>
          <w:tab w:val="left" w:pos="6638"/>
        </w:tabs>
        <w:spacing w:before="15" w:line="446" w:lineRule="auto"/>
        <w:ind w:left="198" w:right="1363"/>
        <w:rPr>
          <w:lang w:eastAsia="zh-TW"/>
        </w:rPr>
      </w:pPr>
      <w:r>
        <w:rPr>
          <w:rFonts w:hint="eastAsia"/>
          <w:lang w:eastAsia="zh-TW"/>
        </w:rPr>
        <w:t>競賽主</w:t>
      </w:r>
      <w:r>
        <w:rPr>
          <w:rFonts w:hint="eastAsia"/>
          <w:spacing w:val="-3"/>
          <w:lang w:eastAsia="zh-TW"/>
        </w:rPr>
        <w:t>題</w:t>
      </w:r>
      <w:r>
        <w:rPr>
          <w:rFonts w:hint="eastAsia"/>
          <w:lang w:eastAsia="zh-TW"/>
        </w:rPr>
        <w:t>：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□</w:t>
      </w:r>
      <w:r>
        <w:rPr>
          <w:lang w:eastAsia="zh-TW"/>
        </w:rPr>
        <w:t xml:space="preserve"> </w:t>
      </w:r>
      <w:r>
        <w:rPr>
          <w:rFonts w:hint="eastAsia"/>
          <w:spacing w:val="-3"/>
          <w:lang w:eastAsia="zh-TW"/>
        </w:rPr>
        <w:t>生</w:t>
      </w:r>
      <w:r>
        <w:rPr>
          <w:rFonts w:hint="eastAsia"/>
          <w:lang w:eastAsia="zh-TW"/>
        </w:rPr>
        <w:t>活科技</w:t>
      </w:r>
      <w:r>
        <w:rPr>
          <w:lang w:eastAsia="zh-TW"/>
        </w:rPr>
        <w:tab/>
        <w:t>□</w:t>
      </w:r>
      <w:r>
        <w:rPr>
          <w:spacing w:val="1"/>
          <w:lang w:eastAsia="zh-TW"/>
        </w:rPr>
        <w:t xml:space="preserve"> </w:t>
      </w:r>
      <w:r>
        <w:rPr>
          <w:rFonts w:hint="eastAsia"/>
          <w:lang w:eastAsia="zh-TW"/>
        </w:rPr>
        <w:t>資訊科技</w:t>
      </w:r>
      <w:r>
        <w:rPr>
          <w:lang w:eastAsia="zh-TW"/>
        </w:rPr>
        <w:tab/>
        <w:t>□</w:t>
      </w:r>
      <w:r>
        <w:rPr>
          <w:spacing w:val="3"/>
          <w:lang w:eastAsia="zh-TW"/>
        </w:rPr>
        <w:t xml:space="preserve"> </w:t>
      </w:r>
      <w:r>
        <w:rPr>
          <w:rFonts w:hint="eastAsia"/>
          <w:lang w:eastAsia="zh-TW"/>
        </w:rPr>
        <w:t>新興科</w:t>
      </w:r>
      <w:r>
        <w:rPr>
          <w:rFonts w:hint="eastAsia"/>
          <w:spacing w:val="-3"/>
          <w:lang w:eastAsia="zh-TW"/>
        </w:rPr>
        <w:t>技</w:t>
      </w:r>
      <w:r>
        <w:rPr>
          <w:rFonts w:hint="eastAsia"/>
          <w:lang w:eastAsia="zh-TW"/>
        </w:rPr>
        <w:t>認知教案名</w:t>
      </w:r>
      <w:r>
        <w:rPr>
          <w:rFonts w:hint="eastAsia"/>
          <w:spacing w:val="-3"/>
          <w:lang w:eastAsia="zh-TW"/>
        </w:rPr>
        <w:t>稱</w:t>
      </w:r>
      <w:r>
        <w:rPr>
          <w:rFonts w:hint="eastAsia"/>
          <w:lang w:eastAsia="zh-TW"/>
        </w:rPr>
        <w:t>：</w:t>
      </w:r>
      <w:r>
        <w:rPr>
          <w:lang w:eastAsia="zh-TW"/>
        </w:rPr>
        <w:t>(</w:t>
      </w:r>
      <w:r>
        <w:rPr>
          <w:rFonts w:hint="eastAsia"/>
          <w:lang w:eastAsia="zh-TW"/>
        </w:rPr>
        <w:t>課程</w:t>
      </w:r>
      <w:r>
        <w:rPr>
          <w:spacing w:val="-4"/>
          <w:lang w:eastAsia="zh-TW"/>
        </w:rPr>
        <w:t>/</w:t>
      </w:r>
      <w:r>
        <w:rPr>
          <w:rFonts w:hint="eastAsia"/>
          <w:lang w:eastAsia="zh-TW"/>
        </w:rPr>
        <w:t>專題名稱</w:t>
      </w:r>
      <w:r>
        <w:rPr>
          <w:lang w:eastAsia="zh-TW"/>
        </w:rPr>
        <w:t>)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spacing w:val="-1"/>
          <w:lang w:eastAsia="zh-TW"/>
        </w:rPr>
        <w:t>教學</w:t>
      </w:r>
      <w:r>
        <w:rPr>
          <w:rFonts w:hint="eastAsia"/>
          <w:spacing w:val="-3"/>
          <w:lang w:eastAsia="zh-TW"/>
        </w:rPr>
        <w:t>設</w:t>
      </w:r>
      <w:r>
        <w:rPr>
          <w:rFonts w:hint="eastAsia"/>
          <w:spacing w:val="-1"/>
          <w:lang w:eastAsia="zh-TW"/>
        </w:rPr>
        <w:t>計：</w:t>
      </w:r>
      <w:r>
        <w:rPr>
          <w:spacing w:val="-1"/>
          <w:lang w:eastAsia="zh-TW"/>
        </w:rPr>
        <w:t>(</w:t>
      </w:r>
      <w:r>
        <w:rPr>
          <w:rFonts w:hint="eastAsia"/>
          <w:lang w:eastAsia="zh-TW"/>
        </w:rPr>
        <w:t>教師姓名</w:t>
      </w:r>
      <w:r>
        <w:rPr>
          <w:lang w:eastAsia="zh-TW"/>
        </w:rPr>
        <w:t>)</w:t>
      </w:r>
    </w:p>
    <w:p w:rsidR="00D91FB5" w:rsidRDefault="00D91FB5">
      <w:pPr>
        <w:pStyle w:val="a3"/>
        <w:spacing w:before="11"/>
        <w:rPr>
          <w:sz w:val="29"/>
          <w:lang w:eastAsia="zh-TW"/>
        </w:rPr>
      </w:pPr>
    </w:p>
    <w:p w:rsidR="00D91FB5" w:rsidRDefault="00063D17">
      <w:pPr>
        <w:spacing w:after="45"/>
        <w:ind w:left="198"/>
        <w:rPr>
          <w:sz w:val="28"/>
        </w:rPr>
      </w:pPr>
      <w:r>
        <w:rPr>
          <w:sz w:val="28"/>
        </w:rPr>
        <w:t>(</w:t>
      </w:r>
      <w:r>
        <w:rPr>
          <w:rFonts w:hint="eastAsia"/>
          <w:sz w:val="28"/>
        </w:rPr>
        <w:t>一</w:t>
      </w:r>
      <w:r>
        <w:rPr>
          <w:sz w:val="28"/>
        </w:rPr>
        <w:t>)</w:t>
      </w:r>
      <w:r>
        <w:rPr>
          <w:rFonts w:hint="eastAsia"/>
          <w:sz w:val="28"/>
        </w:rPr>
        <w:t>教案概述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270"/>
        <w:gridCol w:w="1843"/>
        <w:gridCol w:w="1894"/>
        <w:gridCol w:w="3164"/>
      </w:tblGrid>
      <w:tr w:rsidR="00D91FB5">
        <w:trPr>
          <w:trHeight w:val="520"/>
        </w:trPr>
        <w:tc>
          <w:tcPr>
            <w:tcW w:w="1695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69"/>
              <w:ind w:left="161" w:right="1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領域別</w:t>
            </w:r>
          </w:p>
        </w:tc>
        <w:tc>
          <w:tcPr>
            <w:tcW w:w="3113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4" w:type="dxa"/>
            <w:shd w:val="clear" w:color="auto" w:fill="D9D9D9"/>
          </w:tcPr>
          <w:p w:rsidR="00D91FB5" w:rsidRDefault="00063D17">
            <w:pPr>
              <w:pStyle w:val="TableParagraph"/>
              <w:spacing w:before="69"/>
              <w:ind w:right="46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專題名稱</w:t>
            </w:r>
          </w:p>
        </w:tc>
        <w:tc>
          <w:tcPr>
            <w:tcW w:w="3164" w:type="dxa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520"/>
        </w:trPr>
        <w:tc>
          <w:tcPr>
            <w:tcW w:w="1695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69"/>
              <w:ind w:left="161" w:right="1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教學對象</w:t>
            </w:r>
          </w:p>
        </w:tc>
        <w:tc>
          <w:tcPr>
            <w:tcW w:w="3113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4" w:type="dxa"/>
            <w:shd w:val="clear" w:color="auto" w:fill="D9D9D9"/>
          </w:tcPr>
          <w:p w:rsidR="00D91FB5" w:rsidRDefault="00063D17">
            <w:pPr>
              <w:pStyle w:val="TableParagraph"/>
              <w:spacing w:before="69"/>
              <w:ind w:right="46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教學時數</w:t>
            </w:r>
          </w:p>
        </w:tc>
        <w:tc>
          <w:tcPr>
            <w:tcW w:w="3164" w:type="dxa"/>
          </w:tcPr>
          <w:p w:rsidR="00D91FB5" w:rsidRDefault="00063D17">
            <w:pPr>
              <w:pStyle w:val="TableParagraph"/>
              <w:tabs>
                <w:tab w:val="left" w:pos="678"/>
                <w:tab w:val="left" w:pos="1759"/>
              </w:tabs>
              <w:spacing w:before="69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分鐘</w:t>
            </w:r>
          </w:p>
        </w:tc>
      </w:tr>
      <w:tr w:rsidR="00D91FB5">
        <w:trPr>
          <w:trHeight w:val="1240"/>
        </w:trPr>
        <w:tc>
          <w:tcPr>
            <w:tcW w:w="1695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pStyle w:val="TableParagraph"/>
              <w:spacing w:before="11"/>
              <w:rPr>
                <w:sz w:val="32"/>
              </w:rPr>
            </w:pPr>
          </w:p>
          <w:p w:rsidR="00D91FB5" w:rsidRDefault="00063D17">
            <w:pPr>
              <w:pStyle w:val="TableParagraph"/>
              <w:ind w:left="161" w:right="1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教學設備</w:t>
            </w:r>
          </w:p>
        </w:tc>
        <w:tc>
          <w:tcPr>
            <w:tcW w:w="8171" w:type="dxa"/>
            <w:gridSpan w:val="4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1960"/>
        </w:trPr>
        <w:tc>
          <w:tcPr>
            <w:tcW w:w="1695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063D17">
            <w:pPr>
              <w:pStyle w:val="TableParagraph"/>
              <w:spacing w:before="161"/>
              <w:ind w:left="161" w:right="1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專題摘要</w:t>
            </w:r>
          </w:p>
        </w:tc>
        <w:tc>
          <w:tcPr>
            <w:tcW w:w="8171" w:type="dxa"/>
            <w:gridSpan w:val="4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780"/>
        </w:trPr>
        <w:tc>
          <w:tcPr>
            <w:tcW w:w="1695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201"/>
              <w:ind w:left="161" w:right="1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學習目標</w:t>
            </w:r>
          </w:p>
        </w:tc>
        <w:tc>
          <w:tcPr>
            <w:tcW w:w="8171" w:type="dxa"/>
            <w:gridSpan w:val="4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880"/>
        </w:trPr>
        <w:tc>
          <w:tcPr>
            <w:tcW w:w="1695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pStyle w:val="TableParagraph"/>
              <w:spacing w:before="3"/>
              <w:rPr>
                <w:sz w:val="19"/>
              </w:rPr>
            </w:pPr>
          </w:p>
          <w:p w:rsidR="00D91FB5" w:rsidRDefault="00063D17">
            <w:pPr>
              <w:pStyle w:val="TableParagraph"/>
              <w:ind w:left="161" w:right="1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先備知識</w:t>
            </w:r>
          </w:p>
        </w:tc>
        <w:tc>
          <w:tcPr>
            <w:tcW w:w="8171" w:type="dxa"/>
            <w:gridSpan w:val="4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780"/>
        </w:trPr>
        <w:tc>
          <w:tcPr>
            <w:tcW w:w="1695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D91FB5">
            <w:pPr>
              <w:pStyle w:val="TableParagraph"/>
              <w:spacing w:before="11"/>
              <w:rPr>
                <w:sz w:val="25"/>
              </w:rPr>
            </w:pPr>
          </w:p>
          <w:p w:rsidR="00D91FB5" w:rsidRDefault="00063D17">
            <w:pPr>
              <w:pStyle w:val="TableParagraph"/>
              <w:ind w:left="359"/>
              <w:rPr>
                <w:sz w:val="24"/>
              </w:rPr>
            </w:pPr>
            <w:r>
              <w:rPr>
                <w:rFonts w:hint="eastAsia"/>
                <w:sz w:val="24"/>
              </w:rPr>
              <w:t>議題融入</w:t>
            </w:r>
          </w:p>
        </w:tc>
        <w:tc>
          <w:tcPr>
            <w:tcW w:w="1270" w:type="dxa"/>
            <w:shd w:val="clear" w:color="auto" w:fill="F1F1F1"/>
          </w:tcPr>
          <w:p w:rsidR="00D91FB5" w:rsidRDefault="00063D17">
            <w:pPr>
              <w:pStyle w:val="TableParagraph"/>
              <w:spacing w:before="204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實質內涵</w:t>
            </w:r>
          </w:p>
        </w:tc>
        <w:tc>
          <w:tcPr>
            <w:tcW w:w="6901" w:type="dxa"/>
            <w:gridSpan w:val="3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880"/>
        </w:trPr>
        <w:tc>
          <w:tcPr>
            <w:tcW w:w="1695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1F1F1"/>
          </w:tcPr>
          <w:p w:rsidR="00D91FB5" w:rsidRDefault="00063D17">
            <w:pPr>
              <w:pStyle w:val="TableParagraph"/>
              <w:spacing w:before="72" w:line="276" w:lineRule="auto"/>
              <w:ind w:left="79" w:right="201"/>
              <w:rPr>
                <w:sz w:val="24"/>
              </w:rPr>
            </w:pPr>
            <w:r>
              <w:rPr>
                <w:rFonts w:hint="eastAsia"/>
                <w:sz w:val="24"/>
              </w:rPr>
              <w:t>所融入之學習重點</w:t>
            </w:r>
          </w:p>
        </w:tc>
        <w:tc>
          <w:tcPr>
            <w:tcW w:w="6901" w:type="dxa"/>
            <w:gridSpan w:val="3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780"/>
        </w:trPr>
        <w:tc>
          <w:tcPr>
            <w:tcW w:w="1695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063D17">
            <w:pPr>
              <w:pStyle w:val="TableParagraph"/>
              <w:spacing w:before="200" w:line="276" w:lineRule="auto"/>
              <w:ind w:left="599" w:right="103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與課程綱要的對應</w:t>
            </w:r>
          </w:p>
        </w:tc>
        <w:tc>
          <w:tcPr>
            <w:tcW w:w="1270" w:type="dxa"/>
            <w:shd w:val="clear" w:color="auto" w:fill="F1F1F1"/>
          </w:tcPr>
          <w:p w:rsidR="00D91FB5" w:rsidRDefault="00063D17">
            <w:pPr>
              <w:pStyle w:val="TableParagraph"/>
              <w:spacing w:before="204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核心素養</w:t>
            </w:r>
          </w:p>
        </w:tc>
        <w:tc>
          <w:tcPr>
            <w:tcW w:w="6901" w:type="dxa"/>
            <w:gridSpan w:val="3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780"/>
        </w:trPr>
        <w:tc>
          <w:tcPr>
            <w:tcW w:w="1695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1F1F1"/>
          </w:tcPr>
          <w:p w:rsidR="00D91FB5" w:rsidRDefault="00063D17">
            <w:pPr>
              <w:pStyle w:val="TableParagraph"/>
              <w:spacing w:before="204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  <w:tc>
          <w:tcPr>
            <w:tcW w:w="6901" w:type="dxa"/>
            <w:gridSpan w:val="3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780"/>
        </w:trPr>
        <w:tc>
          <w:tcPr>
            <w:tcW w:w="1695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1F1F1"/>
          </w:tcPr>
          <w:p w:rsidR="00D91FB5" w:rsidRDefault="00063D17">
            <w:pPr>
              <w:pStyle w:val="TableParagraph"/>
              <w:spacing w:before="204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</w:tc>
        <w:tc>
          <w:tcPr>
            <w:tcW w:w="6901" w:type="dxa"/>
            <w:gridSpan w:val="3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D91FB5" w:rsidRDefault="00D91FB5">
      <w:pPr>
        <w:rPr>
          <w:rFonts w:ascii="Times New Roman"/>
          <w:sz w:val="26"/>
        </w:rPr>
        <w:sectPr w:rsidR="00D91FB5">
          <w:pgSz w:w="11910" w:h="16840"/>
          <w:pgMar w:top="1400" w:right="580" w:bottom="1200" w:left="1220" w:header="0" w:footer="957" w:gutter="0"/>
          <w:cols w:space="720"/>
        </w:sectPr>
      </w:pPr>
    </w:p>
    <w:p w:rsidR="00D91FB5" w:rsidRDefault="007C3F3E">
      <w:pPr>
        <w:spacing w:line="351" w:lineRule="exact"/>
        <w:ind w:left="218"/>
        <w:rPr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248285</wp:posOffset>
                </wp:positionV>
                <wp:extent cx="5904230" cy="3007995"/>
                <wp:effectExtent l="9525" t="3810" r="10795" b="7620"/>
                <wp:wrapTopAndBottom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3007995"/>
                          <a:chOff x="1305" y="391"/>
                          <a:chExt cx="9298" cy="4737"/>
                        </a:xfrm>
                      </wpg:grpSpPr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15" y="401"/>
                            <a:ext cx="9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0" y="396"/>
                            <a:ext cx="0" cy="47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15" y="5118"/>
                            <a:ext cx="9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598" y="396"/>
                            <a:ext cx="0" cy="47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6CCC" id="Group 4" o:spid="_x0000_s1026" style="position:absolute;margin-left:65.25pt;margin-top:19.55pt;width:464.9pt;height:236.85pt;z-index:1072;mso-wrap-distance-left:0;mso-wrap-distance-right:0;mso-position-horizontal-relative:page" coordorigin="1305,391" coordsize="9298,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">
                <v:line id="Line 5" o:spid="_x0000_s1027" style="position:absolute;visibility:visible;mso-wrap-style:square" from="1315,401" to="10593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6" o:spid="_x0000_s1028" style="position:absolute;visibility:visible;mso-wrap-style:square" from="1310,396" to="1310,5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7" o:spid="_x0000_s1029" style="position:absolute;visibility:visible;mso-wrap-style:square" from="1315,5118" to="10593,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8" o:spid="_x0000_s1030" style="position:absolute;visibility:visible;mso-wrap-style:square" from="10598,396" to="10598,5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 w:rsidR="00063D17">
        <w:rPr>
          <w:sz w:val="28"/>
        </w:rPr>
        <w:t>(</w:t>
      </w:r>
      <w:r w:rsidR="00063D17">
        <w:rPr>
          <w:rFonts w:hint="eastAsia"/>
          <w:sz w:val="28"/>
        </w:rPr>
        <w:t>二</w:t>
      </w:r>
      <w:r w:rsidR="00063D17">
        <w:rPr>
          <w:sz w:val="28"/>
        </w:rPr>
        <w:t>)</w:t>
      </w:r>
      <w:r w:rsidR="00063D17">
        <w:rPr>
          <w:rFonts w:hint="eastAsia"/>
          <w:sz w:val="28"/>
        </w:rPr>
        <w:t>課程設計架構圖</w:t>
      </w:r>
    </w:p>
    <w:p w:rsidR="00D91FB5" w:rsidRDefault="00063D17">
      <w:pPr>
        <w:spacing w:before="56" w:after="42"/>
        <w:ind w:left="218"/>
        <w:rPr>
          <w:sz w:val="28"/>
        </w:rPr>
      </w:pPr>
      <w:r>
        <w:rPr>
          <w:sz w:val="28"/>
        </w:rPr>
        <w:t>(</w:t>
      </w:r>
      <w:r>
        <w:rPr>
          <w:rFonts w:hint="eastAsia"/>
          <w:sz w:val="28"/>
        </w:rPr>
        <w:t>三</w:t>
      </w:r>
      <w:r>
        <w:rPr>
          <w:sz w:val="28"/>
        </w:rPr>
        <w:t>)</w:t>
      </w:r>
      <w:r>
        <w:rPr>
          <w:rFonts w:hint="eastAsia"/>
          <w:sz w:val="28"/>
        </w:rPr>
        <w:t>教學活動步驟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607"/>
        <w:gridCol w:w="4117"/>
        <w:gridCol w:w="780"/>
        <w:gridCol w:w="2526"/>
      </w:tblGrid>
      <w:tr w:rsidR="00D91FB5">
        <w:trPr>
          <w:trHeight w:val="520"/>
        </w:trPr>
        <w:tc>
          <w:tcPr>
            <w:tcW w:w="9242" w:type="dxa"/>
            <w:gridSpan w:val="5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69"/>
              <w:ind w:left="3812" w:right="38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單元一</w:t>
            </w:r>
          </w:p>
        </w:tc>
      </w:tr>
      <w:tr w:rsidR="00D91FB5">
        <w:trPr>
          <w:trHeight w:val="1420"/>
        </w:trPr>
        <w:tc>
          <w:tcPr>
            <w:tcW w:w="1212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活動簡述</w:t>
            </w:r>
          </w:p>
        </w:tc>
        <w:tc>
          <w:tcPr>
            <w:tcW w:w="4724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D9D9D9"/>
          </w:tcPr>
          <w:p w:rsidR="00D91FB5" w:rsidRDefault="00063D17">
            <w:pPr>
              <w:pStyle w:val="TableParagraph"/>
              <w:spacing w:before="49"/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525" w:type="dxa"/>
          </w:tcPr>
          <w:p w:rsidR="00D91FB5" w:rsidRDefault="00063D17">
            <w:pPr>
              <w:pStyle w:val="TableParagraph"/>
              <w:tabs>
                <w:tab w:val="left" w:pos="678"/>
                <w:tab w:val="left" w:pos="1759"/>
              </w:tabs>
              <w:spacing w:before="49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分鐘</w:t>
            </w:r>
          </w:p>
        </w:tc>
      </w:tr>
      <w:tr w:rsidR="00D91FB5">
        <w:trPr>
          <w:trHeight w:val="820"/>
        </w:trPr>
        <w:tc>
          <w:tcPr>
            <w:tcW w:w="1212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pStyle w:val="TableParagraph"/>
              <w:spacing w:before="3"/>
              <w:rPr>
                <w:sz w:val="19"/>
              </w:rPr>
            </w:pPr>
          </w:p>
          <w:p w:rsidR="00D91FB5" w:rsidRDefault="00063D17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  <w:tc>
          <w:tcPr>
            <w:tcW w:w="4724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vMerge w:val="restart"/>
            <w:shd w:val="clear" w:color="auto" w:fill="D9D9D9"/>
          </w:tcPr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063D17">
            <w:pPr>
              <w:pStyle w:val="TableParagraph"/>
              <w:spacing w:before="207" w:line="276" w:lineRule="auto"/>
              <w:ind w:left="143" w:right="127"/>
              <w:rPr>
                <w:sz w:val="24"/>
              </w:rPr>
            </w:pPr>
            <w:r>
              <w:rPr>
                <w:rFonts w:hint="eastAsia"/>
                <w:sz w:val="24"/>
              </w:rPr>
              <w:t>學習目標</w:t>
            </w:r>
          </w:p>
        </w:tc>
        <w:tc>
          <w:tcPr>
            <w:tcW w:w="2525" w:type="dxa"/>
            <w:vMerge w:val="restart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820"/>
        </w:trPr>
        <w:tc>
          <w:tcPr>
            <w:tcW w:w="1212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197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</w:tc>
        <w:tc>
          <w:tcPr>
            <w:tcW w:w="4724" w:type="dxa"/>
            <w:gridSpan w:val="2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48" w:space="0" w:color="D9D9D9"/>
            </w:tcBorders>
          </w:tcPr>
          <w:p w:rsidR="00D91FB5" w:rsidRDefault="00D91FB5">
            <w:pPr>
              <w:rPr>
                <w:sz w:val="2"/>
                <w:szCs w:val="2"/>
              </w:rPr>
            </w:pPr>
          </w:p>
        </w:tc>
      </w:tr>
      <w:tr w:rsidR="00D91FB5">
        <w:trPr>
          <w:trHeight w:val="1200"/>
        </w:trPr>
        <w:tc>
          <w:tcPr>
            <w:tcW w:w="1819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208" w:line="276" w:lineRule="auto"/>
              <w:ind w:left="719" w:right="227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教學活動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名稱</w:t>
            </w:r>
            <w:r>
              <w:rPr>
                <w:sz w:val="24"/>
              </w:rPr>
              <w:t>)</w:t>
            </w:r>
          </w:p>
        </w:tc>
        <w:tc>
          <w:tcPr>
            <w:tcW w:w="4897" w:type="dxa"/>
            <w:gridSpan w:val="2"/>
            <w:shd w:val="clear" w:color="auto" w:fill="D9D9D9"/>
          </w:tcPr>
          <w:p w:rsidR="00D91FB5" w:rsidRDefault="00063D17">
            <w:pPr>
              <w:pStyle w:val="TableParagraph"/>
              <w:spacing w:before="208"/>
              <w:ind w:left="1462" w:right="1464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活動內容</w:t>
            </w:r>
          </w:p>
          <w:p w:rsidR="00D91FB5" w:rsidRDefault="00063D17">
            <w:pPr>
              <w:pStyle w:val="TableParagraph"/>
              <w:spacing w:before="45"/>
              <w:ind w:left="1462" w:right="146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>須標註活動時間</w:t>
            </w:r>
            <w:r>
              <w:rPr>
                <w:sz w:val="24"/>
                <w:lang w:eastAsia="zh-TW"/>
              </w:rPr>
              <w:t>)</w:t>
            </w:r>
          </w:p>
        </w:tc>
        <w:tc>
          <w:tcPr>
            <w:tcW w:w="2525" w:type="dxa"/>
            <w:shd w:val="clear" w:color="auto" w:fill="D9D9D9"/>
          </w:tcPr>
          <w:p w:rsidR="00D91FB5" w:rsidRDefault="00063D17">
            <w:pPr>
              <w:pStyle w:val="TableParagraph"/>
              <w:spacing w:before="28"/>
              <w:ind w:left="95" w:right="98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備註</w:t>
            </w:r>
          </w:p>
          <w:p w:rsidR="00D91FB5" w:rsidRDefault="00063D17">
            <w:pPr>
              <w:pStyle w:val="TableParagraph"/>
              <w:spacing w:before="62" w:line="300" w:lineRule="auto"/>
              <w:ind w:left="100" w:right="98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請說明評量方式並附上教學示例圖</w:t>
            </w:r>
            <w:r>
              <w:rPr>
                <w:lang w:eastAsia="zh-TW"/>
              </w:rPr>
              <w:t>)</w:t>
            </w:r>
          </w:p>
        </w:tc>
      </w:tr>
      <w:tr w:rsidR="00D91FB5">
        <w:trPr>
          <w:trHeight w:val="560"/>
        </w:trPr>
        <w:tc>
          <w:tcPr>
            <w:tcW w:w="1819" w:type="dxa"/>
            <w:gridSpan w:val="2"/>
            <w:tcBorders>
              <w:top w:val="single" w:sz="48" w:space="0" w:color="D9D9D9"/>
              <w:left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4897" w:type="dxa"/>
            <w:gridSpan w:val="2"/>
            <w:tcBorders>
              <w:top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25" w:type="dxa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1819" w:type="dxa"/>
            <w:gridSpan w:val="2"/>
            <w:tcBorders>
              <w:left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489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25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1819" w:type="dxa"/>
            <w:gridSpan w:val="2"/>
            <w:tcBorders>
              <w:left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489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25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</w:tbl>
    <w:p w:rsidR="00D91FB5" w:rsidRDefault="00063D17">
      <w:pPr>
        <w:spacing w:before="90"/>
        <w:ind w:left="218"/>
        <w:rPr>
          <w:sz w:val="28"/>
          <w:lang w:eastAsia="zh-TW"/>
        </w:rPr>
      </w:pPr>
      <w:r>
        <w:rPr>
          <w:sz w:val="28"/>
          <w:lang w:eastAsia="zh-TW"/>
        </w:rPr>
        <w:t>(</w:t>
      </w:r>
      <w:r>
        <w:rPr>
          <w:rFonts w:hint="eastAsia"/>
          <w:sz w:val="28"/>
          <w:lang w:eastAsia="zh-TW"/>
        </w:rPr>
        <w:t>依課程設計可自行加列</w:t>
      </w:r>
      <w:r>
        <w:rPr>
          <w:sz w:val="28"/>
          <w:lang w:eastAsia="zh-TW"/>
        </w:rPr>
        <w:t>)</w:t>
      </w:r>
    </w:p>
    <w:p w:rsidR="00D91FB5" w:rsidRDefault="00D91FB5">
      <w:pPr>
        <w:rPr>
          <w:sz w:val="28"/>
          <w:lang w:eastAsia="zh-TW"/>
        </w:rPr>
        <w:sectPr w:rsidR="00D91FB5">
          <w:pgSz w:w="11910" w:h="16840"/>
          <w:pgMar w:top="1220" w:right="1200" w:bottom="1200" w:left="1200" w:header="0" w:footer="957" w:gutter="0"/>
          <w:cols w:space="720"/>
        </w:sectPr>
      </w:pPr>
    </w:p>
    <w:p w:rsidR="00D91FB5" w:rsidRDefault="00063D17">
      <w:pPr>
        <w:spacing w:after="45" w:line="351" w:lineRule="exact"/>
        <w:ind w:left="218"/>
        <w:rPr>
          <w:sz w:val="28"/>
        </w:rPr>
      </w:pPr>
      <w:r>
        <w:rPr>
          <w:sz w:val="28"/>
        </w:rPr>
        <w:lastRenderedPageBreak/>
        <w:t>(</w:t>
      </w:r>
      <w:r>
        <w:rPr>
          <w:rFonts w:hint="eastAsia"/>
          <w:sz w:val="28"/>
        </w:rPr>
        <w:t>四</w:t>
      </w:r>
      <w:r>
        <w:rPr>
          <w:sz w:val="28"/>
        </w:rPr>
        <w:t>)</w:t>
      </w:r>
      <w:r>
        <w:rPr>
          <w:rFonts w:hint="eastAsia"/>
          <w:sz w:val="28"/>
        </w:rPr>
        <w:t>教學回饋、參考資料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940"/>
      </w:tblGrid>
      <w:tr w:rsidR="00D91FB5">
        <w:trPr>
          <w:trHeight w:val="480"/>
        </w:trPr>
        <w:tc>
          <w:tcPr>
            <w:tcW w:w="9288" w:type="dxa"/>
            <w:gridSpan w:val="2"/>
            <w:shd w:val="clear" w:color="auto" w:fill="D0CECE"/>
          </w:tcPr>
          <w:p w:rsidR="00D91FB5" w:rsidRDefault="00063D17">
            <w:pPr>
              <w:pStyle w:val="TableParagraph"/>
              <w:spacing w:before="90"/>
              <w:ind w:left="463"/>
              <w:rPr>
                <w:sz w:val="28"/>
              </w:rPr>
            </w:pPr>
            <w:r>
              <w:rPr>
                <w:rFonts w:hint="eastAsia"/>
                <w:sz w:val="28"/>
              </w:rPr>
              <w:t>教學回饋與參考資料</w:t>
            </w:r>
          </w:p>
        </w:tc>
      </w:tr>
      <w:tr w:rsidR="00D91FB5">
        <w:trPr>
          <w:trHeight w:val="2860"/>
        </w:trPr>
        <w:tc>
          <w:tcPr>
            <w:tcW w:w="2348" w:type="dxa"/>
          </w:tcPr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D91FB5">
            <w:pPr>
              <w:pStyle w:val="TableParagraph"/>
              <w:spacing w:before="2"/>
              <w:rPr>
                <w:sz w:val="23"/>
              </w:rPr>
            </w:pPr>
          </w:p>
          <w:p w:rsidR="00D91FB5" w:rsidRDefault="00063D17">
            <w:pPr>
              <w:pStyle w:val="TableParagraph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教學成果與回饋</w:t>
            </w:r>
          </w:p>
        </w:tc>
        <w:tc>
          <w:tcPr>
            <w:tcW w:w="6940" w:type="dxa"/>
          </w:tcPr>
          <w:p w:rsidR="00D91FB5" w:rsidRDefault="00063D17">
            <w:pPr>
              <w:pStyle w:val="TableParagraph"/>
              <w:spacing w:line="276" w:lineRule="auto"/>
              <w:ind w:left="103" w:right="8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請註記本活動執行的成果及教學可能遇到的狀況、提醒教師的注意事項</w:t>
            </w:r>
            <w:r>
              <w:rPr>
                <w:sz w:val="24"/>
                <w:lang w:eastAsia="zh-TW"/>
              </w:rPr>
              <w:t>…</w:t>
            </w:r>
            <w:r>
              <w:rPr>
                <w:rFonts w:hint="eastAsia"/>
                <w:sz w:val="24"/>
                <w:lang w:eastAsia="zh-TW"/>
              </w:rPr>
              <w:t>例如：教具使用、動手做活動的安全注意事項等等。</w:t>
            </w:r>
          </w:p>
        </w:tc>
      </w:tr>
      <w:tr w:rsidR="00D91FB5">
        <w:trPr>
          <w:trHeight w:val="1800"/>
        </w:trPr>
        <w:tc>
          <w:tcPr>
            <w:tcW w:w="2348" w:type="dxa"/>
          </w:tcPr>
          <w:p w:rsidR="00D91FB5" w:rsidRDefault="00D91FB5">
            <w:pPr>
              <w:pStyle w:val="TableParagraph"/>
              <w:rPr>
                <w:sz w:val="24"/>
                <w:lang w:eastAsia="zh-TW"/>
              </w:rPr>
            </w:pPr>
          </w:p>
          <w:p w:rsidR="00D91FB5" w:rsidRDefault="00063D17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參考資料</w:t>
            </w:r>
          </w:p>
          <w:p w:rsidR="00D91FB5" w:rsidRDefault="00063D17">
            <w:pPr>
              <w:pStyle w:val="TableParagraph"/>
              <w:spacing w:before="45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若有請列出</w:t>
            </w:r>
            <w:r>
              <w:rPr>
                <w:sz w:val="24"/>
              </w:rPr>
              <w:t>)</w:t>
            </w:r>
          </w:p>
        </w:tc>
        <w:tc>
          <w:tcPr>
            <w:tcW w:w="6940" w:type="dxa"/>
          </w:tcPr>
          <w:p w:rsidR="00D91FB5" w:rsidRDefault="00063D17">
            <w:pPr>
              <w:pStyle w:val="TableParagraph"/>
              <w:spacing w:line="302" w:lineRule="exact"/>
              <w:ind w:left="10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請詳列教案中運用的所有參考資料來源</w:t>
            </w:r>
          </w:p>
        </w:tc>
      </w:tr>
    </w:tbl>
    <w:p w:rsidR="00D91FB5" w:rsidRDefault="00063D17">
      <w:pPr>
        <w:spacing w:before="90"/>
        <w:ind w:left="218"/>
        <w:rPr>
          <w:sz w:val="28"/>
          <w:lang w:eastAsia="zh-TW"/>
        </w:rPr>
      </w:pPr>
      <w:r>
        <w:rPr>
          <w:sz w:val="28"/>
          <w:lang w:eastAsia="zh-TW"/>
        </w:rPr>
        <w:t>(</w:t>
      </w:r>
      <w:r>
        <w:rPr>
          <w:rFonts w:hint="eastAsia"/>
          <w:sz w:val="28"/>
          <w:lang w:eastAsia="zh-TW"/>
        </w:rPr>
        <w:t>五</w:t>
      </w:r>
      <w:r>
        <w:rPr>
          <w:sz w:val="28"/>
          <w:lang w:eastAsia="zh-TW"/>
        </w:rPr>
        <w:t>)</w:t>
      </w:r>
      <w:r>
        <w:rPr>
          <w:rFonts w:hint="eastAsia"/>
          <w:sz w:val="28"/>
          <w:lang w:eastAsia="zh-TW"/>
        </w:rPr>
        <w:t>附錄</w:t>
      </w:r>
    </w:p>
    <w:p w:rsidR="00D91FB5" w:rsidRDefault="00063D17">
      <w:pPr>
        <w:spacing w:before="132" w:line="326" w:lineRule="auto"/>
        <w:ind w:left="218" w:right="84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請附上如</w:t>
      </w:r>
      <w:r>
        <w:rPr>
          <w:rFonts w:hint="eastAsia"/>
          <w:b/>
          <w:sz w:val="28"/>
          <w:lang w:eastAsia="zh-TW"/>
        </w:rPr>
        <w:t>教學活動簡報檔案</w:t>
      </w:r>
      <w:r>
        <w:rPr>
          <w:rFonts w:hint="eastAsia"/>
          <w:sz w:val="28"/>
          <w:lang w:eastAsia="zh-TW"/>
        </w:rPr>
        <w:t>、</w:t>
      </w:r>
      <w:r>
        <w:rPr>
          <w:rFonts w:hint="eastAsia"/>
          <w:b/>
          <w:sz w:val="28"/>
          <w:lang w:eastAsia="zh-TW"/>
        </w:rPr>
        <w:t>實作活動過程的照片</w:t>
      </w:r>
      <w:r>
        <w:rPr>
          <w:rFonts w:hint="eastAsia"/>
          <w:sz w:val="28"/>
          <w:lang w:eastAsia="zh-TW"/>
        </w:rPr>
        <w:t>、</w:t>
      </w:r>
      <w:r>
        <w:rPr>
          <w:rFonts w:hint="eastAsia"/>
          <w:b/>
          <w:sz w:val="28"/>
          <w:lang w:eastAsia="zh-TW"/>
        </w:rPr>
        <w:t>學生的作品</w:t>
      </w:r>
      <w:r>
        <w:rPr>
          <w:rFonts w:hint="eastAsia"/>
          <w:sz w:val="28"/>
          <w:lang w:eastAsia="zh-TW"/>
        </w:rPr>
        <w:t>及</w:t>
      </w:r>
      <w:r>
        <w:rPr>
          <w:rFonts w:hint="eastAsia"/>
          <w:b/>
          <w:sz w:val="28"/>
          <w:lang w:eastAsia="zh-TW"/>
        </w:rPr>
        <w:t>探究過程</w:t>
      </w:r>
      <w:r>
        <w:rPr>
          <w:rFonts w:hint="eastAsia"/>
          <w:sz w:val="28"/>
          <w:lang w:eastAsia="zh-TW"/>
        </w:rPr>
        <w:t>的</w:t>
      </w:r>
      <w:r>
        <w:rPr>
          <w:rFonts w:hint="eastAsia"/>
          <w:b/>
          <w:sz w:val="28"/>
          <w:lang w:eastAsia="zh-TW"/>
        </w:rPr>
        <w:t>文書資料</w:t>
      </w:r>
      <w:r>
        <w:rPr>
          <w:rFonts w:hint="eastAsia"/>
          <w:sz w:val="28"/>
          <w:lang w:eastAsia="zh-TW"/>
        </w:rPr>
        <w:t>及</w:t>
      </w:r>
      <w:r>
        <w:rPr>
          <w:rFonts w:hint="eastAsia"/>
          <w:b/>
          <w:sz w:val="28"/>
          <w:lang w:eastAsia="zh-TW"/>
        </w:rPr>
        <w:t>評量工具</w:t>
      </w:r>
      <w:r>
        <w:rPr>
          <w:rFonts w:hint="eastAsia"/>
          <w:sz w:val="28"/>
          <w:lang w:eastAsia="zh-TW"/>
        </w:rPr>
        <w:t>（如活動單、學習單、作品檢核表</w:t>
      </w:r>
      <w:r>
        <w:rPr>
          <w:sz w:val="28"/>
          <w:lang w:eastAsia="zh-TW"/>
        </w:rPr>
        <w:t>…</w:t>
      </w:r>
      <w:r>
        <w:rPr>
          <w:rFonts w:hint="eastAsia"/>
          <w:sz w:val="28"/>
          <w:lang w:eastAsia="zh-TW"/>
        </w:rPr>
        <w:t>等等）</w:t>
      </w:r>
    </w:p>
    <w:p w:rsidR="00D91FB5" w:rsidRDefault="00D91FB5">
      <w:pPr>
        <w:spacing w:line="326" w:lineRule="auto"/>
        <w:rPr>
          <w:sz w:val="28"/>
          <w:lang w:eastAsia="zh-TW"/>
        </w:rPr>
        <w:sectPr w:rsidR="00D91FB5">
          <w:pgSz w:w="11910" w:h="16840"/>
          <w:pgMar w:top="1220" w:right="1180" w:bottom="1200" w:left="1200" w:header="0" w:footer="957" w:gutter="0"/>
          <w:cols w:space="720"/>
        </w:sectPr>
      </w:pPr>
    </w:p>
    <w:p w:rsidR="00D91FB5" w:rsidRDefault="00063D17">
      <w:pPr>
        <w:pStyle w:val="1"/>
        <w:spacing w:line="447" w:lineRule="exact"/>
        <w:ind w:left="3081"/>
        <w:rPr>
          <w:b w:val="0"/>
          <w:lang w:eastAsia="zh-TW"/>
        </w:rPr>
      </w:pPr>
      <w:r>
        <w:rPr>
          <w:rFonts w:ascii="Times New Roman" w:eastAsia="Times New Roman"/>
          <w:spacing w:val="-90"/>
          <w:u w:val="single"/>
          <w:lang w:eastAsia="zh-TW"/>
        </w:rPr>
        <w:lastRenderedPageBreak/>
        <w:t xml:space="preserve"> </w:t>
      </w:r>
      <w:r>
        <w:rPr>
          <w:rFonts w:hint="eastAsia"/>
          <w:u w:val="single"/>
          <w:lang w:eastAsia="zh-TW"/>
        </w:rPr>
        <w:t>國小</w:t>
      </w:r>
      <w:r>
        <w:rPr>
          <w:color w:val="7E7E7E"/>
          <w:u w:val="single" w:color="000000"/>
          <w:lang w:eastAsia="zh-TW"/>
        </w:rPr>
        <w:t>(</w:t>
      </w:r>
      <w:r>
        <w:rPr>
          <w:rFonts w:hint="eastAsia"/>
          <w:color w:val="7E7E7E"/>
          <w:u w:val="single" w:color="000000"/>
          <w:lang w:eastAsia="zh-TW"/>
        </w:rPr>
        <w:t>科技教育</w:t>
      </w:r>
      <w:r>
        <w:rPr>
          <w:color w:val="7E7E7E"/>
          <w:u w:val="single" w:color="000000"/>
          <w:lang w:eastAsia="zh-TW"/>
        </w:rPr>
        <w:t>/</w:t>
      </w:r>
      <w:r>
        <w:rPr>
          <w:rFonts w:hint="eastAsia"/>
          <w:color w:val="7E7E7E"/>
          <w:u w:val="single" w:color="000000"/>
          <w:lang w:eastAsia="zh-TW"/>
        </w:rPr>
        <w:t>資訊教育</w:t>
      </w:r>
      <w:r>
        <w:rPr>
          <w:color w:val="7E7E7E"/>
          <w:u w:val="single" w:color="000000"/>
          <w:lang w:eastAsia="zh-TW"/>
        </w:rPr>
        <w:t>)</w:t>
      </w:r>
      <w:r>
        <w:rPr>
          <w:rFonts w:hint="eastAsia"/>
          <w:b w:val="0"/>
          <w:spacing w:val="-3"/>
          <w:lang w:eastAsia="zh-TW"/>
        </w:rPr>
        <w:t>教案</w:t>
      </w:r>
    </w:p>
    <w:p w:rsidR="00D91FB5" w:rsidRDefault="00D91FB5">
      <w:pPr>
        <w:pStyle w:val="a3"/>
        <w:spacing w:before="10"/>
        <w:rPr>
          <w:sz w:val="21"/>
          <w:lang w:eastAsia="zh-TW"/>
        </w:rPr>
      </w:pPr>
    </w:p>
    <w:p w:rsidR="00D91FB5" w:rsidRDefault="00063D17">
      <w:pPr>
        <w:pStyle w:val="5"/>
        <w:tabs>
          <w:tab w:val="left" w:pos="5940"/>
        </w:tabs>
        <w:spacing w:before="14"/>
        <w:ind w:left="618"/>
        <w:rPr>
          <w:lang w:eastAsia="zh-TW"/>
        </w:rPr>
      </w:pPr>
      <w:r>
        <w:rPr>
          <w:rFonts w:hint="eastAsia"/>
          <w:lang w:eastAsia="zh-TW"/>
        </w:rPr>
        <w:t>教案名</w:t>
      </w:r>
      <w:r>
        <w:rPr>
          <w:rFonts w:hint="eastAsia"/>
          <w:spacing w:val="-3"/>
          <w:lang w:eastAsia="zh-TW"/>
        </w:rPr>
        <w:t>稱</w:t>
      </w:r>
      <w:r>
        <w:rPr>
          <w:rFonts w:hint="eastAsia"/>
          <w:lang w:eastAsia="zh-TW"/>
        </w:rPr>
        <w:t>：</w:t>
      </w:r>
      <w:r>
        <w:rPr>
          <w:lang w:eastAsia="zh-TW"/>
        </w:rPr>
        <w:t>(</w:t>
      </w:r>
      <w:r>
        <w:rPr>
          <w:rFonts w:hint="eastAsia"/>
          <w:lang w:eastAsia="zh-TW"/>
        </w:rPr>
        <w:t>課程</w:t>
      </w:r>
      <w:r>
        <w:rPr>
          <w:spacing w:val="-4"/>
          <w:lang w:eastAsia="zh-TW"/>
        </w:rPr>
        <w:t>/</w:t>
      </w:r>
      <w:r>
        <w:rPr>
          <w:rFonts w:hint="eastAsia"/>
          <w:lang w:eastAsia="zh-TW"/>
        </w:rPr>
        <w:t>專題名稱</w:t>
      </w:r>
      <w:r>
        <w:rPr>
          <w:lang w:eastAsia="zh-TW"/>
        </w:rPr>
        <w:t>)</w:t>
      </w:r>
      <w:r>
        <w:rPr>
          <w:lang w:eastAsia="zh-TW"/>
        </w:rPr>
        <w:tab/>
      </w:r>
      <w:r>
        <w:rPr>
          <w:rFonts w:hint="eastAsia"/>
          <w:spacing w:val="-1"/>
          <w:lang w:eastAsia="zh-TW"/>
        </w:rPr>
        <w:t>教學</w:t>
      </w:r>
      <w:r>
        <w:rPr>
          <w:rFonts w:hint="eastAsia"/>
          <w:spacing w:val="-3"/>
          <w:lang w:eastAsia="zh-TW"/>
        </w:rPr>
        <w:t>設</w:t>
      </w:r>
      <w:r>
        <w:rPr>
          <w:rFonts w:hint="eastAsia"/>
          <w:spacing w:val="-1"/>
          <w:lang w:eastAsia="zh-TW"/>
        </w:rPr>
        <w:t>計：</w:t>
      </w:r>
      <w:r>
        <w:rPr>
          <w:spacing w:val="-1"/>
          <w:lang w:eastAsia="zh-TW"/>
        </w:rPr>
        <w:t>(</w:t>
      </w:r>
      <w:r>
        <w:rPr>
          <w:rFonts w:hint="eastAsia"/>
          <w:lang w:eastAsia="zh-TW"/>
        </w:rPr>
        <w:t>教師姓名</w:t>
      </w:r>
      <w:r>
        <w:rPr>
          <w:lang w:eastAsia="zh-TW"/>
        </w:rPr>
        <w:t>)</w:t>
      </w:r>
    </w:p>
    <w:p w:rsidR="00D91FB5" w:rsidRDefault="00063D17">
      <w:pPr>
        <w:spacing w:before="186" w:line="409" w:lineRule="exact"/>
        <w:ind w:left="618"/>
        <w:rPr>
          <w:sz w:val="24"/>
          <w:lang w:eastAsia="zh-TW"/>
        </w:rPr>
      </w:pPr>
      <w:r>
        <w:rPr>
          <w:rFonts w:hint="eastAsia"/>
          <w:b/>
          <w:sz w:val="32"/>
          <w:lang w:eastAsia="zh-TW"/>
        </w:rPr>
        <w:t>一、雙向細目</w:t>
      </w:r>
      <w:r>
        <w:rPr>
          <w:sz w:val="24"/>
          <w:lang w:eastAsia="zh-TW"/>
        </w:rPr>
        <w:t>(</w:t>
      </w:r>
      <w:r>
        <w:rPr>
          <w:rFonts w:hint="eastAsia"/>
          <w:sz w:val="24"/>
          <w:lang w:eastAsia="zh-TW"/>
        </w:rPr>
        <w:t>以融入領綱學習重點及國小科技教育及資訊教育課程發展參考說明</w:t>
      </w:r>
    </w:p>
    <w:p w:rsidR="00D91FB5" w:rsidRDefault="007C3F3E">
      <w:pPr>
        <w:spacing w:line="408" w:lineRule="exact"/>
        <w:ind w:left="618"/>
        <w:rPr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77200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530860</wp:posOffset>
                </wp:positionV>
                <wp:extent cx="1614170" cy="635635"/>
                <wp:effectExtent l="10795" t="12065" r="13335" b="9525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6356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863C3" id="Line 9" o:spid="_x0000_s1026" style="position:absolute;z-index:-3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85pt,41.8pt" to="172.9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" strokeweight=".48pt">
                <w10:wrap anchorx="page"/>
              </v:line>
            </w:pict>
          </mc:Fallback>
        </mc:AlternateContent>
      </w:r>
      <w:r w:rsidR="00063D17">
        <w:rPr>
          <w:rFonts w:hint="eastAsia"/>
          <w:sz w:val="24"/>
          <w:lang w:eastAsia="zh-TW"/>
        </w:rPr>
        <w:t>之學習重點</w:t>
      </w:r>
      <w:r w:rsidR="00063D17">
        <w:rPr>
          <w:rFonts w:ascii="微軟正黑體" w:eastAsia="微軟正黑體" w:hint="eastAsia"/>
          <w:sz w:val="24"/>
          <w:lang w:eastAsia="zh-TW"/>
        </w:rPr>
        <w:t>，</w:t>
      </w:r>
      <w:r w:rsidR="00063D17">
        <w:rPr>
          <w:rFonts w:hint="eastAsia"/>
          <w:sz w:val="24"/>
          <w:lang w:eastAsia="zh-TW"/>
        </w:rPr>
        <w:t>規劃與撰寫</w:t>
      </w:r>
      <w:r w:rsidR="00063D17">
        <w:rPr>
          <w:sz w:val="24"/>
          <w:lang w:eastAsia="zh-TW"/>
        </w:rPr>
        <w:t>)</w:t>
      </w:r>
    </w:p>
    <w:p w:rsidR="00D91FB5" w:rsidRDefault="00D91FB5">
      <w:pPr>
        <w:pStyle w:val="a3"/>
        <w:rPr>
          <w:sz w:val="20"/>
          <w:lang w:eastAsia="zh-TW"/>
        </w:rPr>
      </w:pPr>
    </w:p>
    <w:p w:rsidR="00D91FB5" w:rsidRDefault="00D91FB5">
      <w:pPr>
        <w:pStyle w:val="a3"/>
        <w:rPr>
          <w:sz w:val="12"/>
          <w:lang w:eastAsia="zh-TW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11"/>
        <w:gridCol w:w="2511"/>
        <w:gridCol w:w="2511"/>
      </w:tblGrid>
      <w:tr w:rsidR="00D91FB5">
        <w:trPr>
          <w:trHeight w:val="1000"/>
        </w:trPr>
        <w:tc>
          <w:tcPr>
            <w:tcW w:w="2552" w:type="dxa"/>
            <w:shd w:val="clear" w:color="auto" w:fill="D0CECE"/>
          </w:tcPr>
          <w:p w:rsidR="00D91FB5" w:rsidRDefault="00063D17">
            <w:pPr>
              <w:pStyle w:val="TableParagraph"/>
              <w:spacing w:before="134"/>
              <w:ind w:left="1236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  <w:p w:rsidR="00D91FB5" w:rsidRDefault="00063D1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  <w:tc>
          <w:tcPr>
            <w:tcW w:w="2511" w:type="dxa"/>
            <w:shd w:val="clear" w:color="auto" w:fill="D0CECE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1" w:type="dxa"/>
            <w:shd w:val="clear" w:color="auto" w:fill="D0CECE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1" w:type="dxa"/>
            <w:shd w:val="clear" w:color="auto" w:fill="D0CECE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620"/>
        </w:trPr>
        <w:tc>
          <w:tcPr>
            <w:tcW w:w="2552" w:type="dxa"/>
            <w:shd w:val="clear" w:color="auto" w:fill="D0CECE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1" w:type="dxa"/>
          </w:tcPr>
          <w:p w:rsidR="00D91FB5" w:rsidRDefault="00063D17">
            <w:pPr>
              <w:pStyle w:val="TableParagraph"/>
              <w:spacing w:line="275" w:lineRule="exact"/>
              <w:ind w:left="10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單元名稱：</w:t>
            </w:r>
          </w:p>
          <w:p w:rsidR="00D91FB5" w:rsidRDefault="00063D17">
            <w:pPr>
              <w:pStyle w:val="TableParagraph"/>
              <w:spacing w:line="313" w:lineRule="exact"/>
              <w:ind w:left="10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學習目標：</w:t>
            </w:r>
            <w:r>
              <w:rPr>
                <w:sz w:val="24"/>
                <w:lang w:eastAsia="zh-TW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>條例</w:t>
            </w:r>
            <w:r>
              <w:rPr>
                <w:sz w:val="24"/>
                <w:lang w:eastAsia="zh-TW"/>
              </w:rPr>
              <w:t>)</w:t>
            </w:r>
          </w:p>
        </w:tc>
        <w:tc>
          <w:tcPr>
            <w:tcW w:w="251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1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620"/>
        </w:trPr>
        <w:tc>
          <w:tcPr>
            <w:tcW w:w="2552" w:type="dxa"/>
            <w:shd w:val="clear" w:color="auto" w:fill="D0CECE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1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11" w:type="dxa"/>
          </w:tcPr>
          <w:p w:rsidR="00D91FB5" w:rsidRDefault="00063D17">
            <w:pPr>
              <w:pStyle w:val="TableParagraph"/>
              <w:spacing w:line="276" w:lineRule="exact"/>
              <w:ind w:left="102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單元名稱：</w:t>
            </w:r>
          </w:p>
          <w:p w:rsidR="00D91FB5" w:rsidRDefault="00063D17">
            <w:pPr>
              <w:pStyle w:val="TableParagraph"/>
              <w:ind w:left="102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學習目標：</w:t>
            </w:r>
            <w:r>
              <w:rPr>
                <w:sz w:val="24"/>
                <w:lang w:eastAsia="zh-TW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>條例</w:t>
            </w:r>
            <w:r>
              <w:rPr>
                <w:sz w:val="24"/>
                <w:lang w:eastAsia="zh-TW"/>
              </w:rPr>
              <w:t>)</w:t>
            </w:r>
          </w:p>
        </w:tc>
        <w:tc>
          <w:tcPr>
            <w:tcW w:w="251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620"/>
        </w:trPr>
        <w:tc>
          <w:tcPr>
            <w:tcW w:w="2552" w:type="dxa"/>
            <w:shd w:val="clear" w:color="auto" w:fill="D0CECE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1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1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11" w:type="dxa"/>
          </w:tcPr>
          <w:p w:rsidR="00D91FB5" w:rsidRDefault="00063D17">
            <w:pPr>
              <w:pStyle w:val="TableParagraph"/>
              <w:spacing w:line="275" w:lineRule="exact"/>
              <w:ind w:left="10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單元名稱：</w:t>
            </w:r>
          </w:p>
          <w:p w:rsidR="00D91FB5" w:rsidRDefault="00063D17">
            <w:pPr>
              <w:pStyle w:val="TableParagraph"/>
              <w:spacing w:line="313" w:lineRule="exact"/>
              <w:ind w:left="10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學習目標：</w:t>
            </w:r>
            <w:r>
              <w:rPr>
                <w:sz w:val="24"/>
                <w:lang w:eastAsia="zh-TW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>條例</w:t>
            </w:r>
            <w:r>
              <w:rPr>
                <w:sz w:val="24"/>
                <w:lang w:eastAsia="zh-TW"/>
              </w:rPr>
              <w:t>)</w:t>
            </w:r>
          </w:p>
        </w:tc>
      </w:tr>
    </w:tbl>
    <w:p w:rsidR="00D91FB5" w:rsidRDefault="00D91FB5">
      <w:pPr>
        <w:pStyle w:val="a3"/>
        <w:spacing w:before="11"/>
        <w:rPr>
          <w:sz w:val="27"/>
          <w:lang w:eastAsia="zh-TW"/>
        </w:rPr>
      </w:pPr>
    </w:p>
    <w:p w:rsidR="00D91FB5" w:rsidRDefault="00063D17">
      <w:pPr>
        <w:spacing w:after="15"/>
        <w:ind w:left="618"/>
        <w:rPr>
          <w:b/>
          <w:sz w:val="32"/>
        </w:rPr>
      </w:pPr>
      <w:r>
        <w:rPr>
          <w:rFonts w:hint="eastAsia"/>
          <w:b/>
          <w:w w:val="95"/>
          <w:sz w:val="32"/>
        </w:rPr>
        <w:t>二、教案概述：</w:t>
      </w: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649"/>
        <w:gridCol w:w="478"/>
        <w:gridCol w:w="1841"/>
        <w:gridCol w:w="1560"/>
        <w:gridCol w:w="1508"/>
        <w:gridCol w:w="922"/>
      </w:tblGrid>
      <w:tr w:rsidR="00D91FB5">
        <w:trPr>
          <w:trHeight w:val="880"/>
        </w:trPr>
        <w:tc>
          <w:tcPr>
            <w:tcW w:w="2129" w:type="dxa"/>
            <w:shd w:val="clear" w:color="auto" w:fill="D9D9D9"/>
          </w:tcPr>
          <w:p w:rsidR="00D91FB5" w:rsidRDefault="00D91FB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1FB5" w:rsidRDefault="00063D17">
            <w:pPr>
              <w:pStyle w:val="TableParagraph"/>
              <w:ind w:left="379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領域別</w:t>
            </w:r>
          </w:p>
        </w:tc>
        <w:tc>
          <w:tcPr>
            <w:tcW w:w="2127" w:type="dxa"/>
            <w:gridSpan w:val="2"/>
          </w:tcPr>
          <w:p w:rsidR="00D91FB5" w:rsidRDefault="00063D17">
            <w:pPr>
              <w:pStyle w:val="TableParagraph"/>
              <w:spacing w:before="72" w:line="276" w:lineRule="auto"/>
              <w:ind w:left="78" w:right="59"/>
              <w:rPr>
                <w:sz w:val="24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  <w:r>
              <w:rPr>
                <w:rFonts w:hint="eastAsia"/>
                <w:color w:val="A6A6A6"/>
                <w:sz w:val="24"/>
                <w:lang w:eastAsia="zh-TW"/>
              </w:rPr>
              <w:t>彈性學習課程</w:t>
            </w:r>
            <w:r>
              <w:rPr>
                <w:color w:val="A6A6A6"/>
                <w:sz w:val="24"/>
                <w:lang w:eastAsia="zh-TW"/>
              </w:rPr>
              <w:t xml:space="preserve">/ </w:t>
            </w:r>
            <w:r>
              <w:rPr>
                <w:rFonts w:hint="eastAsia"/>
                <w:color w:val="A6A6A6"/>
                <w:sz w:val="24"/>
                <w:lang w:eastAsia="zh-TW"/>
              </w:rPr>
              <w:t>科技議題</w:t>
            </w:r>
          </w:p>
        </w:tc>
        <w:tc>
          <w:tcPr>
            <w:tcW w:w="1841" w:type="dxa"/>
          </w:tcPr>
          <w:p w:rsidR="00D91FB5" w:rsidRDefault="00063D17">
            <w:pPr>
              <w:pStyle w:val="TableParagraph"/>
              <w:spacing w:before="72"/>
              <w:ind w:left="194"/>
              <w:rPr>
                <w:sz w:val="24"/>
              </w:rPr>
            </w:pPr>
            <w:r>
              <w:rPr>
                <w:rFonts w:hint="eastAsia"/>
                <w:color w:val="A6A6A6"/>
                <w:sz w:val="24"/>
              </w:rPr>
              <w:t>自然科學領域</w:t>
            </w:r>
          </w:p>
        </w:tc>
        <w:tc>
          <w:tcPr>
            <w:tcW w:w="1560" w:type="dxa"/>
          </w:tcPr>
          <w:p w:rsidR="00D91FB5" w:rsidRDefault="00063D17">
            <w:pPr>
              <w:pStyle w:val="TableParagraph"/>
              <w:spacing w:before="72"/>
              <w:ind w:left="515" w:right="515"/>
              <w:jc w:val="center"/>
              <w:rPr>
                <w:sz w:val="24"/>
              </w:rPr>
            </w:pPr>
            <w:r>
              <w:rPr>
                <w:rFonts w:hint="eastAsia"/>
                <w:color w:val="A6A6A6"/>
                <w:sz w:val="24"/>
              </w:rPr>
              <w:t>ＯＯ</w:t>
            </w:r>
          </w:p>
          <w:p w:rsidR="00D91FB5" w:rsidRDefault="00063D17">
            <w:pPr>
              <w:pStyle w:val="TableParagraph"/>
              <w:spacing w:before="46"/>
              <w:ind w:left="515" w:right="515"/>
              <w:jc w:val="center"/>
              <w:rPr>
                <w:sz w:val="24"/>
              </w:rPr>
            </w:pPr>
            <w:r>
              <w:rPr>
                <w:rFonts w:hint="eastAsia"/>
                <w:color w:val="A6A6A6"/>
                <w:sz w:val="24"/>
              </w:rPr>
              <w:t>領域</w:t>
            </w:r>
          </w:p>
        </w:tc>
        <w:tc>
          <w:tcPr>
            <w:tcW w:w="1508" w:type="dxa"/>
          </w:tcPr>
          <w:p w:rsidR="00D91FB5" w:rsidRDefault="00063D17">
            <w:pPr>
              <w:pStyle w:val="TableParagraph"/>
              <w:spacing w:before="72"/>
              <w:ind w:left="248" w:right="248"/>
              <w:jc w:val="center"/>
              <w:rPr>
                <w:sz w:val="24"/>
              </w:rPr>
            </w:pPr>
            <w:r>
              <w:rPr>
                <w:rFonts w:hint="eastAsia"/>
                <w:color w:val="A6A6A6"/>
                <w:sz w:val="24"/>
              </w:rPr>
              <w:t>跨域</w:t>
            </w:r>
          </w:p>
          <w:p w:rsidR="00D91FB5" w:rsidRDefault="00063D17">
            <w:pPr>
              <w:pStyle w:val="TableParagraph"/>
              <w:spacing w:before="46"/>
              <w:ind w:left="248" w:right="248"/>
              <w:jc w:val="center"/>
              <w:rPr>
                <w:sz w:val="24"/>
              </w:rPr>
            </w:pPr>
            <w:r>
              <w:rPr>
                <w:color w:val="A6A6A6"/>
                <w:sz w:val="24"/>
              </w:rPr>
              <w:t>(</w:t>
            </w:r>
            <w:r>
              <w:rPr>
                <w:rFonts w:hint="eastAsia"/>
                <w:color w:val="A6A6A6"/>
                <w:sz w:val="24"/>
              </w:rPr>
              <w:t>科、自</w:t>
            </w:r>
            <w:r>
              <w:rPr>
                <w:color w:val="A6A6A6"/>
                <w:sz w:val="24"/>
              </w:rPr>
              <w:t>)</w:t>
            </w:r>
          </w:p>
        </w:tc>
        <w:tc>
          <w:tcPr>
            <w:tcW w:w="922" w:type="dxa"/>
          </w:tcPr>
          <w:p w:rsidR="00D91FB5" w:rsidRDefault="00063D17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</w:tr>
      <w:tr w:rsidR="00D91FB5">
        <w:trPr>
          <w:trHeight w:val="520"/>
        </w:trPr>
        <w:tc>
          <w:tcPr>
            <w:tcW w:w="2129" w:type="dxa"/>
            <w:shd w:val="clear" w:color="auto" w:fill="D9D9D9"/>
          </w:tcPr>
          <w:p w:rsidR="00D91FB5" w:rsidRDefault="00063D17">
            <w:pPr>
              <w:pStyle w:val="TableParagraph"/>
              <w:spacing w:before="72"/>
              <w:ind w:left="378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教學節數</w:t>
            </w:r>
          </w:p>
        </w:tc>
        <w:tc>
          <w:tcPr>
            <w:tcW w:w="212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2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520"/>
        </w:trPr>
        <w:tc>
          <w:tcPr>
            <w:tcW w:w="2129" w:type="dxa"/>
            <w:shd w:val="clear" w:color="auto" w:fill="D9D9D9"/>
          </w:tcPr>
          <w:p w:rsidR="00D91FB5" w:rsidRDefault="00063D17">
            <w:pPr>
              <w:pStyle w:val="TableParagraph"/>
              <w:spacing w:before="72"/>
              <w:ind w:left="378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實施年級</w:t>
            </w:r>
          </w:p>
        </w:tc>
        <w:tc>
          <w:tcPr>
            <w:tcW w:w="7958" w:type="dxa"/>
            <w:gridSpan w:val="6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520"/>
        </w:trPr>
        <w:tc>
          <w:tcPr>
            <w:tcW w:w="2129" w:type="dxa"/>
            <w:shd w:val="clear" w:color="auto" w:fill="D9D9D9"/>
          </w:tcPr>
          <w:p w:rsidR="00D91FB5" w:rsidRDefault="00063D17">
            <w:pPr>
              <w:pStyle w:val="TableParagraph"/>
              <w:spacing w:before="72"/>
              <w:ind w:left="378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教學設備</w:t>
            </w:r>
          </w:p>
        </w:tc>
        <w:tc>
          <w:tcPr>
            <w:tcW w:w="7958" w:type="dxa"/>
            <w:gridSpan w:val="6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3040"/>
        </w:trPr>
        <w:tc>
          <w:tcPr>
            <w:tcW w:w="2129" w:type="dxa"/>
            <w:shd w:val="clear" w:color="auto" w:fill="D9D9D9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91FB5" w:rsidRDefault="00063D17">
            <w:pPr>
              <w:pStyle w:val="TableParagraph"/>
              <w:ind w:left="378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專題摘要</w:t>
            </w:r>
          </w:p>
        </w:tc>
        <w:tc>
          <w:tcPr>
            <w:tcW w:w="7958" w:type="dxa"/>
            <w:gridSpan w:val="6"/>
          </w:tcPr>
          <w:p w:rsidR="00D91FB5" w:rsidRDefault="00063D17">
            <w:pPr>
              <w:pStyle w:val="TableParagraph"/>
              <w:spacing w:before="72"/>
              <w:ind w:left="78"/>
              <w:rPr>
                <w:sz w:val="24"/>
                <w:lang w:eastAsia="zh-TW"/>
              </w:rPr>
            </w:pPr>
            <w:r>
              <w:rPr>
                <w:rFonts w:hint="eastAsia"/>
                <w:color w:val="A6A6A6"/>
                <w:sz w:val="24"/>
                <w:lang w:eastAsia="zh-TW"/>
              </w:rPr>
              <w:t>針對此案例之教學設計理念，敘寫重點可包括：</w:t>
            </w:r>
          </w:p>
          <w:p w:rsidR="00D91FB5" w:rsidRDefault="00063D17">
            <w:pPr>
              <w:pStyle w:val="TableParagraph"/>
              <w:spacing w:before="46"/>
              <w:ind w:left="78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一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總體學習目標。</w:t>
            </w:r>
          </w:p>
          <w:p w:rsidR="00D91FB5" w:rsidRDefault="00063D17">
            <w:pPr>
              <w:pStyle w:val="TableParagraph"/>
              <w:spacing w:before="46"/>
              <w:ind w:left="78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二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學生學習特質與需求（起始行為或先備知識</w:t>
            </w:r>
            <w:r>
              <w:rPr>
                <w:rFonts w:hint="eastAsia"/>
                <w:color w:val="A6A6A6"/>
                <w:spacing w:val="-120"/>
                <w:sz w:val="24"/>
                <w:lang w:eastAsia="zh-TW"/>
              </w:rPr>
              <w:t>）</w:t>
            </w:r>
            <w:r>
              <w:rPr>
                <w:rFonts w:hint="eastAsia"/>
                <w:color w:val="A6A6A6"/>
                <w:sz w:val="24"/>
                <w:lang w:eastAsia="zh-TW"/>
              </w:rPr>
              <w:t>。</w:t>
            </w:r>
          </w:p>
          <w:p w:rsidR="00D91FB5" w:rsidRDefault="00063D17">
            <w:pPr>
              <w:pStyle w:val="TableParagraph"/>
              <w:spacing w:before="46" w:line="276" w:lineRule="auto"/>
              <w:ind w:left="78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三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核心素養的展現</w:t>
            </w: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如整合知識、情意、能力，學習歷程與方法、學習情境與脈絡、實踐力行的表現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。</w:t>
            </w:r>
          </w:p>
          <w:p w:rsidR="00D91FB5" w:rsidRDefault="00063D17">
            <w:pPr>
              <w:pStyle w:val="TableParagraph"/>
              <w:spacing w:before="10"/>
              <w:ind w:left="78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四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學習重點</w:t>
            </w: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表現與內容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的概述與銜接。</w:t>
            </w:r>
          </w:p>
          <w:p w:rsidR="00D91FB5" w:rsidRDefault="00063D17">
            <w:pPr>
              <w:pStyle w:val="TableParagraph"/>
              <w:spacing w:before="46"/>
              <w:ind w:left="78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五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議題融入與跨科</w:t>
            </w:r>
            <w:r>
              <w:rPr>
                <w:color w:val="A6A6A6"/>
                <w:sz w:val="24"/>
                <w:lang w:eastAsia="zh-TW"/>
              </w:rPr>
              <w:t>/</w:t>
            </w:r>
            <w:r>
              <w:rPr>
                <w:rFonts w:hint="eastAsia"/>
                <w:color w:val="A6A6A6"/>
                <w:sz w:val="24"/>
                <w:lang w:eastAsia="zh-TW"/>
              </w:rPr>
              <w:t>領域統整。</w:t>
            </w:r>
          </w:p>
          <w:p w:rsidR="00D91FB5" w:rsidRDefault="00063D17">
            <w:pPr>
              <w:pStyle w:val="TableParagraph"/>
              <w:spacing w:before="46"/>
              <w:ind w:left="78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六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重要教學策略與評量。</w:t>
            </w:r>
          </w:p>
        </w:tc>
      </w:tr>
      <w:tr w:rsidR="00D91FB5">
        <w:trPr>
          <w:trHeight w:val="520"/>
        </w:trPr>
        <w:tc>
          <w:tcPr>
            <w:tcW w:w="2129" w:type="dxa"/>
            <w:shd w:val="clear" w:color="auto" w:fill="D9D9D9"/>
          </w:tcPr>
          <w:p w:rsidR="00D91FB5" w:rsidRDefault="00063D17">
            <w:pPr>
              <w:pStyle w:val="TableParagraph"/>
              <w:spacing w:before="72"/>
              <w:ind w:left="378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先備知識</w:t>
            </w:r>
          </w:p>
        </w:tc>
        <w:tc>
          <w:tcPr>
            <w:tcW w:w="7958" w:type="dxa"/>
            <w:gridSpan w:val="6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1420"/>
        </w:trPr>
        <w:tc>
          <w:tcPr>
            <w:tcW w:w="2129" w:type="dxa"/>
            <w:shd w:val="clear" w:color="auto" w:fill="D9D9D9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063D17">
            <w:pPr>
              <w:pStyle w:val="TableParagraph"/>
              <w:spacing w:before="202"/>
              <w:ind w:left="378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議題融入</w:t>
            </w:r>
          </w:p>
        </w:tc>
        <w:tc>
          <w:tcPr>
            <w:tcW w:w="1649" w:type="dxa"/>
            <w:shd w:val="clear" w:color="auto" w:fill="F1F1F1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063D17">
            <w:pPr>
              <w:pStyle w:val="TableParagraph"/>
              <w:spacing w:before="202"/>
              <w:ind w:left="78"/>
              <w:rPr>
                <w:sz w:val="24"/>
              </w:rPr>
            </w:pPr>
            <w:r>
              <w:rPr>
                <w:rFonts w:hint="eastAsia"/>
                <w:sz w:val="24"/>
              </w:rPr>
              <w:t>實質內涵</w:t>
            </w:r>
          </w:p>
        </w:tc>
        <w:tc>
          <w:tcPr>
            <w:tcW w:w="6308" w:type="dxa"/>
            <w:gridSpan w:val="5"/>
          </w:tcPr>
          <w:p w:rsidR="00D91FB5" w:rsidRDefault="00063D17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51" w:line="237" w:lineRule="auto"/>
              <w:ind w:right="140" w:hanging="316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color w:val="933634"/>
                <w:sz w:val="24"/>
                <w:lang w:eastAsia="zh-TW"/>
              </w:rPr>
              <w:t>扣除科技教育、資訊教育外</w:t>
            </w:r>
            <w:r>
              <w:rPr>
                <w:rFonts w:hint="eastAsia"/>
                <w:color w:val="A6A6A6"/>
                <w:sz w:val="24"/>
                <w:lang w:eastAsia="zh-TW"/>
              </w:rPr>
              <w:t>，以總綱其他十七項議題為考量、並落實議題核心精神，建議列出將融入的議題實質內容。</w:t>
            </w:r>
          </w:p>
          <w:p w:rsidR="00D91FB5" w:rsidRDefault="00063D17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line="315" w:lineRule="exact"/>
              <w:ind w:hanging="316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color w:val="E4B8B7"/>
                <w:w w:val="95"/>
                <w:sz w:val="24"/>
                <w:lang w:eastAsia="zh-TW"/>
              </w:rPr>
              <w:t>議題融入不是必要的項目，可視需要再列出。</w:t>
            </w:r>
          </w:p>
        </w:tc>
      </w:tr>
    </w:tbl>
    <w:p w:rsidR="00D91FB5" w:rsidRDefault="00D91FB5">
      <w:pPr>
        <w:spacing w:line="315" w:lineRule="exact"/>
        <w:rPr>
          <w:sz w:val="24"/>
          <w:lang w:eastAsia="zh-TW"/>
        </w:rPr>
        <w:sectPr w:rsidR="00D91FB5">
          <w:pgSz w:w="11910" w:h="16840"/>
          <w:pgMar w:top="1500" w:right="800" w:bottom="1200" w:left="800" w:header="0" w:footer="957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650"/>
        <w:gridCol w:w="2318"/>
        <w:gridCol w:w="3990"/>
      </w:tblGrid>
      <w:tr w:rsidR="00D91FB5">
        <w:trPr>
          <w:trHeight w:val="480"/>
        </w:trPr>
        <w:tc>
          <w:tcPr>
            <w:tcW w:w="2129" w:type="dxa"/>
            <w:vMerge w:val="restart"/>
            <w:shd w:val="clear" w:color="auto" w:fill="D9D9D9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649" w:type="dxa"/>
            <w:shd w:val="clear" w:color="auto" w:fill="F1F1F1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6308" w:type="dxa"/>
            <w:gridSpan w:val="2"/>
          </w:tcPr>
          <w:p w:rsidR="00D91FB5" w:rsidRDefault="00063D17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42"/>
              <w:ind w:hanging="316"/>
              <w:rPr>
                <w:sz w:val="24"/>
                <w:lang w:eastAsia="zh-TW"/>
              </w:rPr>
            </w:pPr>
            <w:r>
              <w:rPr>
                <w:rFonts w:hint="eastAsia"/>
                <w:color w:val="E4B8B7"/>
                <w:sz w:val="24"/>
                <w:lang w:eastAsia="zh-TW"/>
              </w:rPr>
              <w:t>請參考議題說明手冊</w:t>
            </w:r>
            <w:r>
              <w:rPr>
                <w:color w:val="E4B8B7"/>
                <w:sz w:val="24"/>
                <w:lang w:eastAsia="zh-TW"/>
              </w:rPr>
              <w:t>(</w:t>
            </w:r>
            <w:r>
              <w:rPr>
                <w:rFonts w:hint="eastAsia"/>
                <w:color w:val="E4B8B7"/>
                <w:sz w:val="24"/>
                <w:lang w:eastAsia="zh-TW"/>
              </w:rPr>
              <w:t>如無其他議題融入則刪除此欄位</w:t>
            </w:r>
            <w:r>
              <w:rPr>
                <w:color w:val="E4B8B7"/>
                <w:sz w:val="24"/>
                <w:lang w:eastAsia="zh-TW"/>
              </w:rPr>
              <w:t>)</w:t>
            </w:r>
          </w:p>
        </w:tc>
      </w:tr>
      <w:tr w:rsidR="00D91FB5">
        <w:trPr>
          <w:trHeight w:val="1400"/>
        </w:trPr>
        <w:tc>
          <w:tcPr>
            <w:tcW w:w="2129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649" w:type="dxa"/>
            <w:shd w:val="clear" w:color="auto" w:fill="F1F1F1"/>
          </w:tcPr>
          <w:p w:rsidR="00D91FB5" w:rsidRDefault="00D91FB5">
            <w:pPr>
              <w:pStyle w:val="TableParagraph"/>
              <w:spacing w:before="1"/>
              <w:rPr>
                <w:b/>
                <w:sz w:val="25"/>
                <w:lang w:eastAsia="zh-TW"/>
              </w:rPr>
            </w:pPr>
          </w:p>
          <w:p w:rsidR="00D91FB5" w:rsidRDefault="00063D17">
            <w:pPr>
              <w:pStyle w:val="TableParagraph"/>
              <w:spacing w:line="276" w:lineRule="auto"/>
              <w:ind w:left="78" w:right="101"/>
              <w:rPr>
                <w:sz w:val="24"/>
              </w:rPr>
            </w:pPr>
            <w:r>
              <w:rPr>
                <w:rFonts w:hint="eastAsia"/>
                <w:sz w:val="24"/>
              </w:rPr>
              <w:t>所融入之學習重點</w:t>
            </w:r>
          </w:p>
        </w:tc>
        <w:tc>
          <w:tcPr>
            <w:tcW w:w="6308" w:type="dxa"/>
            <w:gridSpan w:val="2"/>
          </w:tcPr>
          <w:p w:rsidR="00D91FB5" w:rsidRDefault="00063D17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46" w:line="235" w:lineRule="auto"/>
              <w:ind w:right="139" w:hanging="316"/>
              <w:rPr>
                <w:sz w:val="24"/>
                <w:lang w:eastAsia="zh-TW"/>
              </w:rPr>
            </w:pPr>
            <w:r>
              <w:rPr>
                <w:rFonts w:hint="eastAsia"/>
                <w:color w:val="A6A6A6"/>
                <w:sz w:val="24"/>
                <w:lang w:eastAsia="zh-TW"/>
              </w:rPr>
              <w:t>列出示例中融入之學習重點</w:t>
            </w: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學習表現與學習內容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，以及融入說明，建議同時於教學活動設計之備註欄說明。</w:t>
            </w:r>
          </w:p>
          <w:p w:rsidR="00D91FB5" w:rsidRDefault="00063D17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3" w:line="235" w:lineRule="auto"/>
              <w:ind w:right="140" w:hanging="316"/>
              <w:rPr>
                <w:sz w:val="24"/>
                <w:lang w:eastAsia="zh-TW"/>
              </w:rPr>
            </w:pPr>
            <w:r>
              <w:rPr>
                <w:rFonts w:hint="eastAsia"/>
                <w:color w:val="E4B8B7"/>
                <w:sz w:val="24"/>
                <w:lang w:eastAsia="zh-TW"/>
              </w:rPr>
              <w:t>若有議題融入再列出此欄。如無其他議題融入則刪除此欄位。</w:t>
            </w:r>
          </w:p>
        </w:tc>
      </w:tr>
      <w:tr w:rsidR="00D91FB5">
        <w:trPr>
          <w:trHeight w:val="1540"/>
        </w:trPr>
        <w:tc>
          <w:tcPr>
            <w:tcW w:w="3779" w:type="dxa"/>
            <w:gridSpan w:val="2"/>
            <w:shd w:val="clear" w:color="auto" w:fill="D9D9D9"/>
          </w:tcPr>
          <w:p w:rsidR="00D91FB5" w:rsidRDefault="00D91FB5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D91FB5" w:rsidRDefault="00D91FB5">
            <w:pPr>
              <w:pStyle w:val="TableParagraph"/>
              <w:spacing w:before="8"/>
              <w:rPr>
                <w:b/>
                <w:sz w:val="18"/>
                <w:lang w:eastAsia="zh-TW"/>
              </w:rPr>
            </w:pPr>
          </w:p>
          <w:p w:rsidR="00D91FB5" w:rsidRDefault="00063D17">
            <w:pPr>
              <w:pStyle w:val="TableParagraph"/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>總綱之核心素養</w:t>
            </w:r>
          </w:p>
        </w:tc>
        <w:tc>
          <w:tcPr>
            <w:tcW w:w="6308" w:type="dxa"/>
            <w:gridSpan w:val="2"/>
          </w:tcPr>
          <w:p w:rsidR="00D91FB5" w:rsidRDefault="00063D17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40" w:line="316" w:lineRule="exact"/>
              <w:ind w:hanging="316"/>
              <w:rPr>
                <w:sz w:val="24"/>
              </w:rPr>
            </w:pPr>
            <w:r>
              <w:rPr>
                <w:rFonts w:ascii="Times New Roman" w:eastAsia="Times New Roman"/>
                <w:color w:val="7E7E7E"/>
                <w:spacing w:val="-60"/>
                <w:sz w:val="24"/>
                <w:u w:val="single" w:color="7E7E7E"/>
              </w:rPr>
              <w:t xml:space="preserve"> </w:t>
            </w:r>
            <w:r>
              <w:rPr>
                <w:rFonts w:hint="eastAsia"/>
                <w:color w:val="7E7E7E"/>
                <w:sz w:val="24"/>
                <w:u w:val="single" w:color="7E7E7E"/>
              </w:rPr>
              <w:t>總綱核心素養說明</w:t>
            </w:r>
          </w:p>
          <w:p w:rsidR="00D91FB5" w:rsidRDefault="00063D17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316" w:lineRule="exact"/>
              <w:ind w:hanging="316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color w:val="E4B8B7"/>
                <w:spacing w:val="-60"/>
                <w:sz w:val="24"/>
                <w:u w:val="single" w:color="E4B8B7"/>
                <w:lang w:eastAsia="zh-TW"/>
              </w:rPr>
              <w:t xml:space="preserve"> </w:t>
            </w:r>
            <w:r>
              <w:rPr>
                <w:rFonts w:hint="eastAsia"/>
                <w:color w:val="E4B8B7"/>
                <w:sz w:val="24"/>
                <w:u w:val="single" w:color="E4B8B7"/>
                <w:lang w:eastAsia="zh-TW"/>
              </w:rPr>
              <w:t>僅列舉出高度相關之核心素養</w:t>
            </w:r>
            <w:r>
              <w:rPr>
                <w:rFonts w:hint="eastAsia"/>
                <w:color w:val="7E7E7E"/>
                <w:sz w:val="24"/>
                <w:u w:val="single" w:color="E4B8B7"/>
                <w:lang w:eastAsia="zh-TW"/>
              </w:rPr>
              <w:t>。</w:t>
            </w:r>
          </w:p>
          <w:p w:rsidR="00D91FB5" w:rsidRDefault="00063D17">
            <w:pPr>
              <w:pStyle w:val="TableParagraph"/>
              <w:spacing w:before="51" w:line="331" w:lineRule="auto"/>
              <w:ind w:left="79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  <w:r>
              <w:rPr>
                <w:color w:val="A6A6A6"/>
                <w:sz w:val="20"/>
                <w:lang w:eastAsia="zh-TW"/>
              </w:rPr>
              <w:t>A1</w:t>
            </w:r>
            <w:r>
              <w:rPr>
                <w:color w:val="A6A6A6"/>
                <w:spacing w:val="-8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8"/>
                <w:sz w:val="20"/>
                <w:lang w:eastAsia="zh-TW"/>
              </w:rPr>
              <w:t>身心素質與自我精、</w:t>
            </w:r>
            <w:r>
              <w:rPr>
                <w:color w:val="A6A6A6"/>
                <w:sz w:val="20"/>
                <w:lang w:eastAsia="zh-TW"/>
              </w:rPr>
              <w:t>B1</w:t>
            </w:r>
            <w:r>
              <w:rPr>
                <w:color w:val="A6A6A6"/>
                <w:spacing w:val="-8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8"/>
                <w:sz w:val="20"/>
                <w:lang w:eastAsia="zh-TW"/>
              </w:rPr>
              <w:t>符號運用與溝通表達、</w:t>
            </w:r>
            <w:r>
              <w:rPr>
                <w:color w:val="A6A6A6"/>
                <w:sz w:val="20"/>
                <w:lang w:eastAsia="zh-TW"/>
              </w:rPr>
              <w:t>C2</w:t>
            </w:r>
            <w:r>
              <w:rPr>
                <w:color w:val="A6A6A6"/>
                <w:spacing w:val="-9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9"/>
                <w:sz w:val="20"/>
                <w:lang w:eastAsia="zh-TW"/>
              </w:rPr>
              <w:t>人際關係與團</w:t>
            </w:r>
            <w:r>
              <w:rPr>
                <w:rFonts w:hint="eastAsia"/>
                <w:color w:val="A6A6A6"/>
                <w:spacing w:val="-9"/>
                <w:w w:val="95"/>
                <w:sz w:val="20"/>
                <w:lang w:eastAsia="zh-TW"/>
              </w:rPr>
              <w:t>隊合作</w:t>
            </w:r>
          </w:p>
        </w:tc>
      </w:tr>
      <w:tr w:rsidR="00D91FB5">
        <w:trPr>
          <w:trHeight w:val="420"/>
        </w:trPr>
        <w:tc>
          <w:tcPr>
            <w:tcW w:w="2129" w:type="dxa"/>
            <w:vMerge w:val="restart"/>
            <w:shd w:val="clear" w:color="auto" w:fill="D9D9D9"/>
          </w:tcPr>
          <w:p w:rsidR="00D91FB5" w:rsidRDefault="00063D17">
            <w:pPr>
              <w:pStyle w:val="TableParagraph"/>
              <w:spacing w:before="64" w:line="276" w:lineRule="auto"/>
              <w:ind w:left="98" w:right="81" w:firstLine="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學習領域</w:t>
            </w:r>
            <w:r>
              <w:rPr>
                <w:sz w:val="24"/>
                <w:lang w:eastAsia="zh-TW"/>
              </w:rPr>
              <w:t>/</w:t>
            </w:r>
            <w:r>
              <w:rPr>
                <w:rFonts w:hint="eastAsia"/>
                <w:sz w:val="24"/>
                <w:lang w:eastAsia="zh-TW"/>
              </w:rPr>
              <w:t>科技教育或資訊教育議題</w:t>
            </w:r>
          </w:p>
        </w:tc>
        <w:tc>
          <w:tcPr>
            <w:tcW w:w="7958" w:type="dxa"/>
            <w:gridSpan w:val="3"/>
            <w:shd w:val="clear" w:color="auto" w:fill="D9D9D9"/>
          </w:tcPr>
          <w:p w:rsidR="00D91FB5" w:rsidRDefault="00063D17">
            <w:pPr>
              <w:pStyle w:val="TableParagraph"/>
              <w:spacing w:line="313" w:lineRule="exact"/>
              <w:ind w:left="3473" w:right="34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學習重點</w:t>
            </w:r>
          </w:p>
        </w:tc>
      </w:tr>
      <w:tr w:rsidR="00D91FB5">
        <w:trPr>
          <w:trHeight w:val="480"/>
        </w:trPr>
        <w:tc>
          <w:tcPr>
            <w:tcW w:w="2129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2"/>
            <w:shd w:val="clear" w:color="auto" w:fill="F1F1F1"/>
          </w:tcPr>
          <w:p w:rsidR="00D91FB5" w:rsidRDefault="00063D17">
            <w:pPr>
              <w:pStyle w:val="TableParagraph"/>
              <w:spacing w:before="42"/>
              <w:ind w:left="1479" w:right="14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</w:tc>
        <w:tc>
          <w:tcPr>
            <w:tcW w:w="3989" w:type="dxa"/>
            <w:shd w:val="clear" w:color="auto" w:fill="F1F1F1"/>
          </w:tcPr>
          <w:p w:rsidR="00D91FB5" w:rsidRDefault="00063D17">
            <w:pPr>
              <w:pStyle w:val="TableParagraph"/>
              <w:spacing w:before="42"/>
              <w:ind w:left="1489" w:right="14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</w:tr>
      <w:tr w:rsidR="00D91FB5">
        <w:trPr>
          <w:trHeight w:val="1960"/>
        </w:trPr>
        <w:tc>
          <w:tcPr>
            <w:tcW w:w="2129" w:type="dxa"/>
            <w:shd w:val="clear" w:color="auto" w:fill="F1F1F1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063D17">
            <w:pPr>
              <w:pStyle w:val="TableParagraph"/>
              <w:spacing w:before="160"/>
              <w:ind w:left="81"/>
              <w:rPr>
                <w:sz w:val="24"/>
              </w:rPr>
            </w:pPr>
            <w:r>
              <w:rPr>
                <w:color w:val="A6A6A6"/>
                <w:sz w:val="20"/>
              </w:rPr>
              <w:t>ex</w:t>
            </w:r>
            <w:r>
              <w:rPr>
                <w:rFonts w:hint="eastAsia"/>
                <w:color w:val="A6A6A6"/>
                <w:sz w:val="20"/>
              </w:rPr>
              <w:t>：</w:t>
            </w:r>
            <w:r>
              <w:rPr>
                <w:rFonts w:hint="eastAsia"/>
                <w:color w:val="A6A6A6"/>
                <w:sz w:val="24"/>
              </w:rPr>
              <w:t>科技教育議題</w:t>
            </w:r>
          </w:p>
        </w:tc>
        <w:tc>
          <w:tcPr>
            <w:tcW w:w="3968" w:type="dxa"/>
            <w:gridSpan w:val="2"/>
          </w:tcPr>
          <w:p w:rsidR="00D91FB5" w:rsidRDefault="00063D17">
            <w:pPr>
              <w:pStyle w:val="TableParagraph"/>
              <w:spacing w:before="68" w:line="300" w:lineRule="auto"/>
              <w:ind w:left="78" w:right="110" w:hanging="15"/>
              <w:rPr>
                <w:sz w:val="20"/>
                <w:lang w:eastAsia="zh-TW"/>
              </w:rPr>
            </w:pPr>
            <w:r>
              <w:rPr>
                <w:color w:val="A6A6A6"/>
                <w:spacing w:val="-15"/>
                <w:w w:val="95"/>
                <w:sz w:val="24"/>
                <w:lang w:eastAsia="zh-TW"/>
              </w:rPr>
              <w:t>‧</w:t>
            </w:r>
            <w:r>
              <w:rPr>
                <w:rFonts w:hint="eastAsia"/>
                <w:color w:val="A6A6A6"/>
                <w:spacing w:val="-2"/>
                <w:w w:val="95"/>
                <w:sz w:val="20"/>
                <w:lang w:eastAsia="zh-TW"/>
              </w:rPr>
              <w:t>列出相關的學習內容，且能具體表現在學</w:t>
            </w:r>
            <w:r>
              <w:rPr>
                <w:color w:val="A6A6A6"/>
                <w:spacing w:val="-2"/>
                <w:w w:val="95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2"/>
                <w:w w:val="95"/>
                <w:sz w:val="20"/>
                <w:lang w:eastAsia="zh-TW"/>
              </w:rPr>
              <w:t>習目標上</w:t>
            </w:r>
          </w:p>
          <w:p w:rsidR="00D91FB5" w:rsidRDefault="00063D17">
            <w:pPr>
              <w:pStyle w:val="TableParagraph"/>
              <w:spacing w:before="48" w:line="331" w:lineRule="auto"/>
              <w:ind w:left="78" w:right="260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z w:val="20"/>
                <w:lang w:eastAsia="zh-TW"/>
              </w:rPr>
              <w:t>學習表現與學習內容需能明確地連結。</w:t>
            </w: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</w:p>
          <w:p w:rsidR="00D91FB5" w:rsidRDefault="00063D17">
            <w:pPr>
              <w:pStyle w:val="TableParagraph"/>
              <w:spacing w:before="22"/>
              <w:ind w:left="78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科議</w:t>
            </w:r>
            <w:r>
              <w:rPr>
                <w:color w:val="A6A6A6"/>
                <w:sz w:val="20"/>
                <w:lang w:eastAsia="zh-TW"/>
              </w:rPr>
              <w:t xml:space="preserve"> P-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 xml:space="preserve">-1 </w:t>
            </w:r>
            <w:r>
              <w:rPr>
                <w:rFonts w:hint="eastAsia"/>
                <w:color w:val="A6A6A6"/>
                <w:sz w:val="20"/>
                <w:lang w:eastAsia="zh-TW"/>
              </w:rPr>
              <w:t>基本的造形與設計。</w:t>
            </w:r>
          </w:p>
        </w:tc>
        <w:tc>
          <w:tcPr>
            <w:tcW w:w="3989" w:type="dxa"/>
          </w:tcPr>
          <w:p w:rsidR="00D91FB5" w:rsidRDefault="00063D17">
            <w:pPr>
              <w:pStyle w:val="TableParagraph"/>
              <w:spacing w:before="68" w:line="300" w:lineRule="auto"/>
              <w:ind w:left="81" w:right="80" w:hanging="10"/>
              <w:rPr>
                <w:sz w:val="20"/>
                <w:lang w:eastAsia="zh-TW"/>
              </w:rPr>
            </w:pPr>
            <w:r>
              <w:rPr>
                <w:color w:val="A6A6A6"/>
                <w:spacing w:val="-10"/>
                <w:w w:val="95"/>
                <w:sz w:val="24"/>
                <w:lang w:eastAsia="zh-TW"/>
              </w:rPr>
              <w:t>‧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列出相關的學習表現，且能具體表現在學</w:t>
            </w:r>
            <w:r>
              <w:rPr>
                <w:color w:val="A6A6A6"/>
                <w:w w:val="95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習目標上</w:t>
            </w:r>
          </w:p>
          <w:p w:rsidR="00D91FB5" w:rsidRDefault="00063D17">
            <w:pPr>
              <w:pStyle w:val="TableParagraph"/>
              <w:spacing w:before="48" w:line="331" w:lineRule="auto"/>
              <w:ind w:left="81" w:right="278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z w:val="20"/>
                <w:lang w:eastAsia="zh-TW"/>
              </w:rPr>
              <w:t>學習表現與學習內容需能明確地連結。</w:t>
            </w:r>
            <w:r>
              <w:rPr>
                <w:color w:val="A6A6A6"/>
                <w:w w:val="99"/>
                <w:sz w:val="20"/>
                <w:lang w:eastAsia="zh-TW"/>
              </w:rPr>
              <w:t xml:space="preserve"> </w:t>
            </w: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</w:p>
          <w:p w:rsidR="00D91FB5" w:rsidRDefault="00063D17">
            <w:pPr>
              <w:pStyle w:val="TableParagraph"/>
              <w:spacing w:before="22"/>
              <w:ind w:left="81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科議</w:t>
            </w:r>
            <w:r>
              <w:rPr>
                <w:color w:val="A6A6A6"/>
                <w:sz w:val="20"/>
                <w:lang w:eastAsia="zh-TW"/>
              </w:rPr>
              <w:t xml:space="preserve"> s-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 xml:space="preserve">-1 </w:t>
            </w:r>
            <w:r>
              <w:rPr>
                <w:rFonts w:hint="eastAsia"/>
                <w:color w:val="A6A6A6"/>
                <w:sz w:val="20"/>
                <w:lang w:eastAsia="zh-TW"/>
              </w:rPr>
              <w:t>製作圖稿以呈現設計構想。</w:t>
            </w:r>
          </w:p>
        </w:tc>
      </w:tr>
      <w:tr w:rsidR="00D91FB5">
        <w:trPr>
          <w:trHeight w:val="1560"/>
        </w:trPr>
        <w:tc>
          <w:tcPr>
            <w:tcW w:w="2129" w:type="dxa"/>
            <w:shd w:val="clear" w:color="auto" w:fill="F1F1F1"/>
          </w:tcPr>
          <w:p w:rsidR="00D91FB5" w:rsidRDefault="00D91FB5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D91FB5" w:rsidRDefault="00D91FB5">
            <w:pPr>
              <w:pStyle w:val="TableParagraph"/>
              <w:spacing w:before="11"/>
              <w:rPr>
                <w:b/>
                <w:sz w:val="20"/>
                <w:lang w:eastAsia="zh-TW"/>
              </w:rPr>
            </w:pPr>
          </w:p>
          <w:p w:rsidR="00D91FB5" w:rsidRDefault="00063D17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A6A6A6"/>
                <w:sz w:val="20"/>
              </w:rPr>
              <w:t>ex</w:t>
            </w:r>
            <w:r>
              <w:rPr>
                <w:rFonts w:hint="eastAsia"/>
                <w:color w:val="A6A6A6"/>
                <w:sz w:val="20"/>
              </w:rPr>
              <w:t>：</w:t>
            </w:r>
            <w:r>
              <w:rPr>
                <w:rFonts w:hint="eastAsia"/>
                <w:color w:val="A6A6A6"/>
                <w:sz w:val="24"/>
              </w:rPr>
              <w:t>自然科學領域</w:t>
            </w:r>
          </w:p>
        </w:tc>
        <w:tc>
          <w:tcPr>
            <w:tcW w:w="3968" w:type="dxa"/>
            <w:gridSpan w:val="2"/>
          </w:tcPr>
          <w:p w:rsidR="00D91FB5" w:rsidRDefault="00D91FB5">
            <w:pPr>
              <w:pStyle w:val="TableParagraph"/>
              <w:spacing w:before="8"/>
              <w:rPr>
                <w:b/>
                <w:sz w:val="19"/>
                <w:lang w:eastAsia="zh-TW"/>
              </w:rPr>
            </w:pPr>
          </w:p>
          <w:p w:rsidR="00D91FB5" w:rsidRDefault="00063D17">
            <w:pPr>
              <w:pStyle w:val="TableParagraph"/>
              <w:ind w:left="78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</w:p>
          <w:p w:rsidR="00D91FB5" w:rsidRDefault="00063D17">
            <w:pPr>
              <w:pStyle w:val="TableParagraph"/>
              <w:spacing w:before="49" w:line="331" w:lineRule="auto"/>
              <w:ind w:left="78" w:right="60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自</w:t>
            </w:r>
            <w:r>
              <w:rPr>
                <w:color w:val="A6A6A6"/>
                <w:sz w:val="20"/>
                <w:lang w:eastAsia="zh-TW"/>
              </w:rPr>
              <w:t xml:space="preserve"> INe-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 xml:space="preserve">-5 </w:t>
            </w:r>
            <w:r>
              <w:rPr>
                <w:rFonts w:hint="eastAsia"/>
                <w:color w:val="A6A6A6"/>
                <w:sz w:val="20"/>
                <w:lang w:eastAsia="zh-TW"/>
              </w:rPr>
              <w:t>常用酸鹼物質的特性，水溶液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的酸鹼性質及其生活上的運用。</w:t>
            </w:r>
          </w:p>
        </w:tc>
        <w:tc>
          <w:tcPr>
            <w:tcW w:w="3989" w:type="dxa"/>
          </w:tcPr>
          <w:p w:rsidR="00D91FB5" w:rsidRDefault="00063D17">
            <w:pPr>
              <w:pStyle w:val="TableParagraph"/>
              <w:spacing w:before="48" w:line="260" w:lineRule="exact"/>
              <w:ind w:left="81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</w:p>
          <w:p w:rsidR="00D91FB5" w:rsidRDefault="00063D17">
            <w:pPr>
              <w:pStyle w:val="TableParagraph"/>
              <w:spacing w:before="1" w:line="237" w:lineRule="auto"/>
              <w:ind w:left="81" w:right="78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pacing w:val="-26"/>
                <w:sz w:val="20"/>
                <w:lang w:eastAsia="zh-TW"/>
              </w:rPr>
              <w:t>自</w:t>
            </w:r>
            <w:r>
              <w:rPr>
                <w:color w:val="A6A6A6"/>
                <w:spacing w:val="-26"/>
                <w:sz w:val="20"/>
                <w:lang w:eastAsia="zh-TW"/>
              </w:rPr>
              <w:t xml:space="preserve"> </w:t>
            </w:r>
            <w:r>
              <w:rPr>
                <w:color w:val="A6A6A6"/>
                <w:sz w:val="20"/>
                <w:lang w:eastAsia="zh-TW"/>
              </w:rPr>
              <w:t>tc-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>-1</w:t>
            </w:r>
            <w:r>
              <w:rPr>
                <w:color w:val="A6A6A6"/>
                <w:spacing w:val="-5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5"/>
                <w:sz w:val="20"/>
                <w:lang w:eastAsia="zh-TW"/>
              </w:rPr>
              <w:t>能就所蒐集的數據或資料，進行簡單的紀錄與分類，並依據習得知識思考資</w:t>
            </w:r>
            <w:r>
              <w:rPr>
                <w:rFonts w:hint="eastAsia"/>
                <w:color w:val="A6A6A6"/>
                <w:spacing w:val="-5"/>
                <w:w w:val="95"/>
                <w:sz w:val="20"/>
                <w:lang w:eastAsia="zh-TW"/>
              </w:rPr>
              <w:t>料的正確性及辨別他人資訊與事實的差異。</w:t>
            </w:r>
          </w:p>
          <w:p w:rsidR="00D91FB5" w:rsidRDefault="00063D17">
            <w:pPr>
              <w:pStyle w:val="TableParagraph"/>
              <w:spacing w:before="48"/>
              <w:ind w:left="81"/>
              <w:jc w:val="both"/>
              <w:rPr>
                <w:sz w:val="20"/>
              </w:rPr>
            </w:pPr>
            <w:r>
              <w:rPr>
                <w:color w:val="A6A6A6"/>
                <w:w w:val="99"/>
                <w:sz w:val="20"/>
              </w:rPr>
              <w:t>…</w:t>
            </w:r>
          </w:p>
        </w:tc>
      </w:tr>
      <w:tr w:rsidR="00D91FB5">
        <w:trPr>
          <w:trHeight w:val="1560"/>
        </w:trPr>
        <w:tc>
          <w:tcPr>
            <w:tcW w:w="2129" w:type="dxa"/>
            <w:shd w:val="clear" w:color="auto" w:fill="F1F1F1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91FB5" w:rsidRDefault="00063D17">
            <w:pPr>
              <w:pStyle w:val="TableParagraph"/>
              <w:ind w:left="578"/>
              <w:rPr>
                <w:sz w:val="24"/>
              </w:rPr>
            </w:pPr>
            <w:r>
              <w:rPr>
                <w:rFonts w:hint="eastAsia"/>
                <w:sz w:val="24"/>
              </w:rPr>
              <w:t>學習目標</w:t>
            </w:r>
          </w:p>
        </w:tc>
        <w:tc>
          <w:tcPr>
            <w:tcW w:w="7958" w:type="dxa"/>
            <w:gridSpan w:val="3"/>
          </w:tcPr>
          <w:p w:rsidR="00D91FB5" w:rsidRDefault="00063D17">
            <w:pPr>
              <w:pStyle w:val="TableParagraph"/>
              <w:spacing w:before="40"/>
              <w:ind w:left="78"/>
              <w:rPr>
                <w:sz w:val="20"/>
                <w:lang w:eastAsia="zh-TW"/>
              </w:rPr>
            </w:pPr>
            <w:r>
              <w:rPr>
                <w:color w:val="A6A6A6"/>
                <w:w w:val="95"/>
                <w:sz w:val="24"/>
                <w:lang w:eastAsia="zh-TW"/>
              </w:rPr>
              <w:t>‧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以淺顯易懂文字說明各單元學習目標。</w:t>
            </w:r>
          </w:p>
          <w:p w:rsidR="00D91FB5" w:rsidRDefault="00063D17">
            <w:pPr>
              <w:pStyle w:val="TableParagraph"/>
              <w:spacing w:before="21"/>
              <w:ind w:left="78"/>
              <w:rPr>
                <w:sz w:val="20"/>
                <w:lang w:eastAsia="zh-TW"/>
              </w:rPr>
            </w:pPr>
            <w:r>
              <w:rPr>
                <w:color w:val="A6A6A6"/>
                <w:w w:val="95"/>
                <w:sz w:val="24"/>
                <w:lang w:eastAsia="zh-TW"/>
              </w:rPr>
              <w:t>‧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轉化為學習目標，目標基本形式為，動詞＋名詞（學習重點的交織轉化</w:t>
            </w:r>
            <w:r>
              <w:rPr>
                <w:rFonts w:hint="eastAsia"/>
                <w:color w:val="A6A6A6"/>
                <w:spacing w:val="-99"/>
                <w:w w:val="95"/>
                <w:sz w:val="20"/>
                <w:lang w:eastAsia="zh-TW"/>
              </w:rPr>
              <w:t>）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。</w:t>
            </w:r>
          </w:p>
          <w:p w:rsidR="00D91FB5" w:rsidRDefault="00063D17">
            <w:pPr>
              <w:pStyle w:val="TableParagraph"/>
              <w:spacing w:before="77" w:line="331" w:lineRule="auto"/>
              <w:ind w:left="78" w:hanging="3"/>
              <w:rPr>
                <w:sz w:val="20"/>
                <w:lang w:eastAsia="zh-TW"/>
              </w:rPr>
            </w:pPr>
            <w:r>
              <w:rPr>
                <w:color w:val="D99493"/>
                <w:spacing w:val="-15"/>
                <w:w w:val="95"/>
                <w:sz w:val="20"/>
                <w:lang w:eastAsia="zh-TW"/>
              </w:rPr>
              <w:t>‧</w:t>
            </w:r>
            <w:r>
              <w:rPr>
                <w:rFonts w:hint="eastAsia"/>
                <w:color w:val="D99493"/>
                <w:spacing w:val="-15"/>
                <w:w w:val="95"/>
                <w:sz w:val="20"/>
                <w:lang w:eastAsia="zh-TW"/>
              </w:rPr>
              <w:t>「動詞」可從學習表現提取並視學生特性調整之，「名詞」可從學習內容轉化為單元活動</w:t>
            </w:r>
            <w:r>
              <w:rPr>
                <w:color w:val="D99493"/>
                <w:spacing w:val="-15"/>
                <w:w w:val="95"/>
                <w:sz w:val="20"/>
                <w:lang w:eastAsia="zh-TW"/>
              </w:rPr>
              <w:t xml:space="preserve">   </w:t>
            </w:r>
            <w:r>
              <w:rPr>
                <w:rFonts w:hint="eastAsia"/>
                <w:color w:val="D99493"/>
                <w:spacing w:val="-15"/>
                <w:w w:val="95"/>
                <w:sz w:val="20"/>
                <w:lang w:eastAsia="zh-TW"/>
              </w:rPr>
              <w:t>設計的具體內容；二者適切結合，即為學習程目標。</w:t>
            </w:r>
          </w:p>
        </w:tc>
      </w:tr>
    </w:tbl>
    <w:p w:rsidR="00D91FB5" w:rsidRDefault="00D91FB5">
      <w:pPr>
        <w:pStyle w:val="a3"/>
        <w:spacing w:before="3"/>
        <w:rPr>
          <w:b/>
          <w:sz w:val="24"/>
          <w:lang w:eastAsia="zh-TW"/>
        </w:rPr>
      </w:pPr>
    </w:p>
    <w:p w:rsidR="00D91FB5" w:rsidRDefault="00063D17">
      <w:pPr>
        <w:spacing w:before="1" w:after="17"/>
        <w:ind w:left="618"/>
        <w:rPr>
          <w:b/>
          <w:sz w:val="32"/>
        </w:rPr>
      </w:pPr>
      <w:r>
        <w:rPr>
          <w:rFonts w:hint="eastAsia"/>
          <w:b/>
          <w:w w:val="95"/>
          <w:sz w:val="32"/>
        </w:rPr>
        <w:t>三、評量方式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025"/>
        <w:gridCol w:w="3024"/>
        <w:gridCol w:w="3025"/>
      </w:tblGrid>
      <w:tr w:rsidR="00D91FB5">
        <w:trPr>
          <w:trHeight w:val="660"/>
        </w:trPr>
        <w:tc>
          <w:tcPr>
            <w:tcW w:w="795" w:type="dxa"/>
            <w:shd w:val="clear" w:color="auto" w:fill="D9D9D9"/>
          </w:tcPr>
          <w:p w:rsidR="00D91FB5" w:rsidRDefault="00063D17">
            <w:pPr>
              <w:pStyle w:val="TableParagraph"/>
              <w:spacing w:before="136"/>
              <w:ind w:left="132" w:right="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項次</w:t>
            </w:r>
          </w:p>
        </w:tc>
        <w:tc>
          <w:tcPr>
            <w:tcW w:w="3025" w:type="dxa"/>
            <w:shd w:val="clear" w:color="auto" w:fill="D9D9D9"/>
          </w:tcPr>
          <w:p w:rsidR="00D91FB5" w:rsidRDefault="00063D17">
            <w:pPr>
              <w:pStyle w:val="TableParagraph"/>
              <w:spacing w:before="136"/>
              <w:ind w:left="18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以學習表現作為評量標準</w:t>
            </w:r>
          </w:p>
        </w:tc>
        <w:tc>
          <w:tcPr>
            <w:tcW w:w="3024" w:type="dxa"/>
            <w:shd w:val="clear" w:color="auto" w:fill="D9D9D9"/>
          </w:tcPr>
          <w:p w:rsidR="00D91FB5" w:rsidRDefault="00063D17">
            <w:pPr>
              <w:pStyle w:val="TableParagraph"/>
              <w:spacing w:before="136"/>
              <w:ind w:left="424"/>
              <w:rPr>
                <w:sz w:val="24"/>
              </w:rPr>
            </w:pPr>
            <w:r>
              <w:rPr>
                <w:rFonts w:hint="eastAsia"/>
                <w:sz w:val="24"/>
              </w:rPr>
              <w:t>對應之學習內容類別</w:t>
            </w:r>
          </w:p>
        </w:tc>
        <w:tc>
          <w:tcPr>
            <w:tcW w:w="3025" w:type="dxa"/>
            <w:shd w:val="clear" w:color="auto" w:fill="D9D9D9"/>
          </w:tcPr>
          <w:p w:rsidR="00D91FB5" w:rsidRDefault="00063D17">
            <w:pPr>
              <w:pStyle w:val="TableParagraph"/>
              <w:spacing w:before="136"/>
              <w:ind w:left="784"/>
              <w:rPr>
                <w:sz w:val="24"/>
              </w:rPr>
            </w:pPr>
            <w:r>
              <w:rPr>
                <w:rFonts w:hint="eastAsia"/>
                <w:sz w:val="24"/>
              </w:rPr>
              <w:t>具體評量方式</w:t>
            </w:r>
          </w:p>
        </w:tc>
      </w:tr>
      <w:tr w:rsidR="00D91FB5">
        <w:trPr>
          <w:trHeight w:val="2680"/>
        </w:trPr>
        <w:tc>
          <w:tcPr>
            <w:tcW w:w="795" w:type="dxa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063D17">
            <w:pPr>
              <w:pStyle w:val="TableParagraph"/>
              <w:spacing w:before="20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D91FB5" w:rsidRDefault="00063D17">
            <w:pPr>
              <w:pStyle w:val="TableParagraph"/>
              <w:spacing w:before="52"/>
              <w:ind w:left="79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</w:p>
          <w:p w:rsidR="00D91FB5" w:rsidRDefault="00063D17">
            <w:pPr>
              <w:pStyle w:val="TableParagraph"/>
              <w:spacing w:before="1" w:line="237" w:lineRule="auto"/>
              <w:ind w:left="79" w:right="85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pacing w:val="-25"/>
                <w:sz w:val="20"/>
                <w:lang w:eastAsia="zh-TW"/>
              </w:rPr>
              <w:t>自</w:t>
            </w:r>
            <w:r>
              <w:rPr>
                <w:color w:val="A6A6A6"/>
                <w:spacing w:val="-25"/>
                <w:sz w:val="20"/>
                <w:lang w:eastAsia="zh-TW"/>
              </w:rPr>
              <w:t xml:space="preserve"> </w:t>
            </w:r>
            <w:r>
              <w:rPr>
                <w:color w:val="A6A6A6"/>
                <w:sz w:val="20"/>
                <w:lang w:eastAsia="zh-TW"/>
              </w:rPr>
              <w:t>tc-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>-1</w:t>
            </w:r>
            <w:r>
              <w:rPr>
                <w:color w:val="A6A6A6"/>
                <w:spacing w:val="-2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2"/>
                <w:sz w:val="20"/>
                <w:lang w:eastAsia="zh-TW"/>
              </w:rPr>
              <w:t>能就所蒐集的數據或資料，進行簡單的紀錄與分類，</w:t>
            </w:r>
            <w:r>
              <w:rPr>
                <w:color w:val="A6A6A6"/>
                <w:spacing w:val="-2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2"/>
                <w:sz w:val="20"/>
                <w:lang w:eastAsia="zh-TW"/>
              </w:rPr>
              <w:t>並依據習得知識思考資料的正確性及辨別他人資訊與事實的差</w:t>
            </w:r>
            <w:r>
              <w:rPr>
                <w:color w:val="A6A6A6"/>
                <w:spacing w:val="-2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2"/>
                <w:sz w:val="20"/>
                <w:lang w:eastAsia="zh-TW"/>
              </w:rPr>
              <w:t>異。</w:t>
            </w:r>
          </w:p>
        </w:tc>
        <w:tc>
          <w:tcPr>
            <w:tcW w:w="3024" w:type="dxa"/>
          </w:tcPr>
          <w:p w:rsidR="00D91FB5" w:rsidRDefault="00063D17">
            <w:pPr>
              <w:pStyle w:val="TableParagraph"/>
              <w:spacing w:before="103"/>
              <w:ind w:left="78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</w:p>
          <w:p w:rsidR="00D91FB5" w:rsidRDefault="00063D17">
            <w:pPr>
              <w:pStyle w:val="TableParagraph"/>
              <w:spacing w:before="98" w:line="331" w:lineRule="auto"/>
              <w:ind w:left="78" w:right="133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自</w:t>
            </w:r>
            <w:r>
              <w:rPr>
                <w:color w:val="A6A6A6"/>
                <w:sz w:val="20"/>
                <w:lang w:eastAsia="zh-TW"/>
              </w:rPr>
              <w:t xml:space="preserve"> INe-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 xml:space="preserve">-5 </w:t>
            </w:r>
            <w:r>
              <w:rPr>
                <w:rFonts w:hint="eastAsia"/>
                <w:color w:val="A6A6A6"/>
                <w:sz w:val="20"/>
                <w:lang w:eastAsia="zh-TW"/>
              </w:rPr>
              <w:t>常用酸鹼物質的特性，水溶液的酸鹼性質及其生活上的運用。</w:t>
            </w:r>
          </w:p>
        </w:tc>
        <w:tc>
          <w:tcPr>
            <w:tcW w:w="3025" w:type="dxa"/>
          </w:tcPr>
          <w:p w:rsidR="00D91FB5" w:rsidRDefault="00063D17">
            <w:pPr>
              <w:pStyle w:val="TableParagraph"/>
              <w:spacing w:before="103" w:line="331" w:lineRule="auto"/>
              <w:ind w:left="78" w:right="133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z w:val="20"/>
                <w:lang w:eastAsia="zh-TW"/>
              </w:rPr>
              <w:t>用何證據檢視學習目標的達成狀況（用什麼工具或形式？希望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看到什麼？）</w:t>
            </w:r>
          </w:p>
          <w:p w:rsidR="00D91FB5" w:rsidRDefault="00063D17">
            <w:pPr>
              <w:pStyle w:val="TableParagraph"/>
              <w:spacing w:before="22" w:line="331" w:lineRule="auto"/>
              <w:ind w:left="78" w:right="74" w:hanging="12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pacing w:val="-5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pacing w:val="-5"/>
                <w:sz w:val="20"/>
                <w:lang w:eastAsia="zh-TW"/>
              </w:rPr>
              <w:t>檢視學習目標、學習重點</w:t>
            </w:r>
            <w:r>
              <w:rPr>
                <w:color w:val="A6A6A6"/>
                <w:sz w:val="20"/>
                <w:lang w:eastAsia="zh-TW"/>
              </w:rPr>
              <w:t>/</w:t>
            </w:r>
            <w:r>
              <w:rPr>
                <w:rFonts w:hint="eastAsia"/>
                <w:color w:val="A6A6A6"/>
                <w:sz w:val="20"/>
                <w:lang w:eastAsia="zh-TW"/>
              </w:rPr>
              <w:t>活動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與評量三者之一致關係。</w:t>
            </w:r>
          </w:p>
          <w:p w:rsidR="00D91FB5" w:rsidRDefault="00063D17">
            <w:pPr>
              <w:pStyle w:val="TableParagraph"/>
              <w:spacing w:before="21" w:line="331" w:lineRule="auto"/>
              <w:ind w:left="78" w:right="133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z w:val="20"/>
                <w:lang w:eastAsia="zh-TW"/>
              </w:rPr>
              <w:t>羅列評量工具，如學習單、檢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核表或同儕互評表等。</w:t>
            </w:r>
          </w:p>
        </w:tc>
      </w:tr>
      <w:tr w:rsidR="00D91FB5">
        <w:trPr>
          <w:trHeight w:val="520"/>
        </w:trPr>
        <w:tc>
          <w:tcPr>
            <w:tcW w:w="795" w:type="dxa"/>
          </w:tcPr>
          <w:p w:rsidR="00D91FB5" w:rsidRDefault="00063D17">
            <w:pPr>
              <w:pStyle w:val="TableParagraph"/>
              <w:spacing w:before="6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5" w:type="dxa"/>
          </w:tcPr>
          <w:p w:rsidR="00D91FB5" w:rsidRDefault="00063D17">
            <w:pPr>
              <w:pStyle w:val="TableParagraph"/>
              <w:spacing w:before="102"/>
              <w:ind w:left="79"/>
              <w:rPr>
                <w:sz w:val="20"/>
              </w:rPr>
            </w:pPr>
            <w:r>
              <w:rPr>
                <w:color w:val="A6A6A6"/>
                <w:sz w:val="20"/>
              </w:rPr>
              <w:t>ex</w:t>
            </w:r>
            <w:r>
              <w:rPr>
                <w:rFonts w:hint="eastAsia"/>
                <w:color w:val="A6A6A6"/>
                <w:sz w:val="20"/>
              </w:rPr>
              <w:t>：</w:t>
            </w:r>
          </w:p>
        </w:tc>
        <w:tc>
          <w:tcPr>
            <w:tcW w:w="3024" w:type="dxa"/>
          </w:tcPr>
          <w:p w:rsidR="00D91FB5" w:rsidRDefault="00063D17">
            <w:pPr>
              <w:pStyle w:val="TableParagraph"/>
              <w:spacing w:before="102"/>
              <w:ind w:left="78"/>
              <w:rPr>
                <w:sz w:val="20"/>
              </w:rPr>
            </w:pPr>
            <w:r>
              <w:rPr>
                <w:color w:val="A6A6A6"/>
                <w:sz w:val="20"/>
              </w:rPr>
              <w:t>ex</w:t>
            </w:r>
            <w:r>
              <w:rPr>
                <w:rFonts w:hint="eastAsia"/>
                <w:color w:val="A6A6A6"/>
                <w:sz w:val="20"/>
              </w:rPr>
              <w:t>：</w:t>
            </w:r>
          </w:p>
        </w:tc>
        <w:tc>
          <w:tcPr>
            <w:tcW w:w="3025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1FB5" w:rsidRDefault="00D91FB5">
      <w:pPr>
        <w:rPr>
          <w:rFonts w:ascii="Times New Roman"/>
          <w:sz w:val="20"/>
        </w:rPr>
        <w:sectPr w:rsidR="00D91FB5">
          <w:pgSz w:w="11910" w:h="16840"/>
          <w:pgMar w:top="1120" w:right="800" w:bottom="1200" w:left="800" w:header="0" w:footer="957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025"/>
        <w:gridCol w:w="3024"/>
        <w:gridCol w:w="3025"/>
      </w:tblGrid>
      <w:tr w:rsidR="00D91FB5">
        <w:trPr>
          <w:trHeight w:val="880"/>
        </w:trPr>
        <w:tc>
          <w:tcPr>
            <w:tcW w:w="795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D91FB5" w:rsidRDefault="00063D17">
            <w:pPr>
              <w:pStyle w:val="TableParagraph"/>
              <w:spacing w:before="98" w:line="331" w:lineRule="auto"/>
              <w:ind w:left="79" w:right="15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科議</w:t>
            </w:r>
            <w:r>
              <w:rPr>
                <w:color w:val="A6A6A6"/>
                <w:sz w:val="20"/>
                <w:lang w:eastAsia="zh-TW"/>
              </w:rPr>
              <w:t>s-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 xml:space="preserve">-1 </w:t>
            </w:r>
            <w:r>
              <w:rPr>
                <w:rFonts w:hint="eastAsia"/>
                <w:color w:val="A6A6A6"/>
                <w:sz w:val="20"/>
                <w:lang w:eastAsia="zh-TW"/>
              </w:rPr>
              <w:t>製作圖稿以呈現設計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構想。</w:t>
            </w:r>
          </w:p>
        </w:tc>
        <w:tc>
          <w:tcPr>
            <w:tcW w:w="3024" w:type="dxa"/>
          </w:tcPr>
          <w:p w:rsidR="00D91FB5" w:rsidRDefault="00063D17">
            <w:pPr>
              <w:pStyle w:val="TableParagraph"/>
              <w:spacing w:before="98"/>
              <w:ind w:left="78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pacing w:val="-18"/>
                <w:sz w:val="20"/>
                <w:lang w:eastAsia="zh-TW"/>
              </w:rPr>
              <w:t>科議</w:t>
            </w:r>
            <w:r>
              <w:rPr>
                <w:color w:val="A6A6A6"/>
                <w:spacing w:val="-18"/>
                <w:sz w:val="20"/>
                <w:lang w:eastAsia="zh-TW"/>
              </w:rPr>
              <w:t xml:space="preserve"> </w:t>
            </w:r>
            <w:r>
              <w:rPr>
                <w:color w:val="A6A6A6"/>
                <w:sz w:val="20"/>
                <w:lang w:eastAsia="zh-TW"/>
              </w:rPr>
              <w:t>P-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>-1</w:t>
            </w:r>
            <w:r>
              <w:rPr>
                <w:color w:val="A6A6A6"/>
                <w:spacing w:val="-8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8"/>
                <w:sz w:val="20"/>
                <w:lang w:eastAsia="zh-TW"/>
              </w:rPr>
              <w:t>基本的造形與設計。</w:t>
            </w:r>
          </w:p>
        </w:tc>
        <w:tc>
          <w:tcPr>
            <w:tcW w:w="3025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795" w:type="dxa"/>
          </w:tcPr>
          <w:p w:rsidR="00D91FB5" w:rsidRDefault="00063D17">
            <w:pPr>
              <w:pStyle w:val="TableParagraph"/>
              <w:spacing w:before="6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5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1FB5" w:rsidRDefault="00D91FB5">
      <w:pPr>
        <w:pStyle w:val="a3"/>
        <w:spacing w:before="3"/>
        <w:rPr>
          <w:b/>
          <w:sz w:val="27"/>
        </w:rPr>
      </w:pPr>
    </w:p>
    <w:p w:rsidR="00D91FB5" w:rsidRDefault="00063D17">
      <w:pPr>
        <w:ind w:left="918"/>
        <w:rPr>
          <w:b/>
          <w:sz w:val="32"/>
        </w:rPr>
      </w:pPr>
      <w:r>
        <w:rPr>
          <w:rFonts w:hint="eastAsia"/>
          <w:b/>
          <w:w w:val="95"/>
          <w:sz w:val="32"/>
        </w:rPr>
        <w:t>四、課程設計架構圖</w:t>
      </w:r>
    </w:p>
    <w:p w:rsidR="00D91FB5" w:rsidRDefault="007C3F3E">
      <w:pPr>
        <w:pStyle w:val="a3"/>
        <w:spacing w:before="6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236220</wp:posOffset>
                </wp:positionV>
                <wp:extent cx="5276215" cy="3321685"/>
                <wp:effectExtent l="9525" t="10795" r="10160" b="10795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215" cy="3321685"/>
                          <a:chOff x="1305" y="372"/>
                          <a:chExt cx="8309" cy="5231"/>
                        </a:xfrm>
                      </wpg:grpSpPr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15" y="382"/>
                            <a:ext cx="82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10" y="377"/>
                            <a:ext cx="0" cy="52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15" y="5593"/>
                            <a:ext cx="82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609" y="377"/>
                            <a:ext cx="0" cy="52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424CD" id="Group 10" o:spid="_x0000_s1026" style="position:absolute;margin-left:65.25pt;margin-top:18.6pt;width:415.45pt;height:261.55pt;z-index:1120;mso-wrap-distance-left:0;mso-wrap-distance-right:0;mso-position-horizontal-relative:page" coordorigin="1305,372" coordsize="8309,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">
                <v:line id="Line 11" o:spid="_x0000_s1027" style="position:absolute;visibility:visible;mso-wrap-style:square" from="1315,382" to="960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2" o:spid="_x0000_s1028" style="position:absolute;visibility:visible;mso-wrap-style:square" from="1310,377" to="1310,5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3" o:spid="_x0000_s1029" style="position:absolute;visibility:visible;mso-wrap-style:square" from="1315,5593" to="9604,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4" o:spid="_x0000_s1030" style="position:absolute;visibility:visible;mso-wrap-style:square" from="9609,377" to="9609,5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:rsidR="00D91FB5" w:rsidRDefault="00D91FB5">
      <w:pPr>
        <w:pStyle w:val="a3"/>
        <w:rPr>
          <w:b/>
          <w:sz w:val="20"/>
        </w:rPr>
      </w:pPr>
    </w:p>
    <w:p w:rsidR="00D91FB5" w:rsidRDefault="00D91FB5">
      <w:pPr>
        <w:pStyle w:val="a3"/>
        <w:rPr>
          <w:b/>
          <w:sz w:val="20"/>
        </w:rPr>
      </w:pPr>
    </w:p>
    <w:p w:rsidR="00D91FB5" w:rsidRDefault="00D91FB5">
      <w:pPr>
        <w:pStyle w:val="a3"/>
        <w:spacing w:before="9"/>
        <w:rPr>
          <w:b/>
          <w:sz w:val="15"/>
        </w:rPr>
      </w:pPr>
    </w:p>
    <w:p w:rsidR="00D91FB5" w:rsidRDefault="00063D17">
      <w:pPr>
        <w:spacing w:before="1" w:after="18"/>
        <w:ind w:left="918"/>
        <w:rPr>
          <w:b/>
          <w:sz w:val="32"/>
        </w:rPr>
      </w:pPr>
      <w:r>
        <w:rPr>
          <w:rFonts w:hint="eastAsia"/>
          <w:b/>
          <w:w w:val="95"/>
          <w:sz w:val="32"/>
        </w:rPr>
        <w:t>五、教學活動步驟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525"/>
        <w:gridCol w:w="3656"/>
        <w:gridCol w:w="728"/>
        <w:gridCol w:w="333"/>
        <w:gridCol w:w="2284"/>
      </w:tblGrid>
      <w:tr w:rsidR="00D91FB5">
        <w:trPr>
          <w:trHeight w:val="520"/>
        </w:trPr>
        <w:tc>
          <w:tcPr>
            <w:tcW w:w="9357" w:type="dxa"/>
            <w:gridSpan w:val="6"/>
            <w:shd w:val="clear" w:color="auto" w:fill="D9D9D9"/>
          </w:tcPr>
          <w:p w:rsidR="00D91FB5" w:rsidRDefault="00063D17">
            <w:pPr>
              <w:pStyle w:val="TableParagraph"/>
              <w:spacing w:before="72"/>
              <w:ind w:left="3873" w:right="38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單元一</w:t>
            </w:r>
          </w:p>
        </w:tc>
      </w:tr>
      <w:tr w:rsidR="00D91FB5">
        <w:trPr>
          <w:trHeight w:val="88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49"/>
              <w:ind w:left="101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活動簡述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</w:tcBorders>
          </w:tcPr>
          <w:p w:rsidR="00D91FB5" w:rsidRDefault="00063D17">
            <w:pPr>
              <w:pStyle w:val="TableParagraph"/>
              <w:spacing w:before="106" w:line="331" w:lineRule="auto"/>
              <w:ind w:left="81" w:right="70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摘要學習活動內容即可，呈現合呼素養導向教學的內涵。</w:t>
            </w:r>
          </w:p>
        </w:tc>
        <w:tc>
          <w:tcPr>
            <w:tcW w:w="728" w:type="dxa"/>
            <w:shd w:val="clear" w:color="auto" w:fill="D9D9D9"/>
          </w:tcPr>
          <w:p w:rsidR="00D91FB5" w:rsidRDefault="00063D17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</w:tcBorders>
          </w:tcPr>
          <w:p w:rsidR="00D91FB5" w:rsidRDefault="00063D17">
            <w:pPr>
              <w:pStyle w:val="TableParagraph"/>
              <w:tabs>
                <w:tab w:val="left" w:pos="681"/>
                <w:tab w:val="left" w:pos="1761"/>
              </w:tabs>
              <w:spacing w:before="49"/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分鐘</w:t>
            </w:r>
          </w:p>
        </w:tc>
      </w:tr>
      <w:tr w:rsidR="00D91FB5">
        <w:trPr>
          <w:trHeight w:val="64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158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  <w:tc>
          <w:tcPr>
            <w:tcW w:w="4181" w:type="dxa"/>
            <w:gridSpan w:val="2"/>
          </w:tcPr>
          <w:p w:rsidR="00D91FB5" w:rsidRDefault="00063D17">
            <w:pPr>
              <w:pStyle w:val="TableParagraph"/>
              <w:spacing w:before="104"/>
              <w:ind w:left="81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對應雙向細目表與教案概述之學習表現。</w:t>
            </w:r>
          </w:p>
        </w:tc>
        <w:tc>
          <w:tcPr>
            <w:tcW w:w="728" w:type="dxa"/>
            <w:vMerge w:val="restart"/>
            <w:shd w:val="clear" w:color="auto" w:fill="D9D9D9"/>
          </w:tcPr>
          <w:p w:rsidR="00D91FB5" w:rsidRDefault="00D91FB5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D91FB5" w:rsidRDefault="00D91FB5">
            <w:pPr>
              <w:pStyle w:val="TableParagraph"/>
              <w:spacing w:before="9"/>
              <w:rPr>
                <w:b/>
                <w:sz w:val="25"/>
                <w:lang w:eastAsia="zh-TW"/>
              </w:rPr>
            </w:pPr>
          </w:p>
          <w:p w:rsidR="00D91FB5" w:rsidRDefault="00063D17">
            <w:pPr>
              <w:pStyle w:val="TableParagraph"/>
              <w:spacing w:line="276" w:lineRule="auto"/>
              <w:ind w:left="117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學習目標</w:t>
            </w:r>
          </w:p>
        </w:tc>
        <w:tc>
          <w:tcPr>
            <w:tcW w:w="2617" w:type="dxa"/>
            <w:gridSpan w:val="2"/>
            <w:vMerge w:val="restart"/>
            <w:tcBorders>
              <w:bottom w:val="single" w:sz="48" w:space="0" w:color="D9D9D9"/>
            </w:tcBorders>
          </w:tcPr>
          <w:p w:rsidR="00D91FB5" w:rsidRDefault="00063D17">
            <w:pPr>
              <w:pStyle w:val="TableParagraph"/>
              <w:spacing w:before="104" w:line="331" w:lineRule="auto"/>
              <w:ind w:left="81" w:right="105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對應雙向細目表與教案概述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之學習目標。</w:t>
            </w:r>
          </w:p>
        </w:tc>
      </w:tr>
      <w:tr w:rsidR="00D91FB5">
        <w:trPr>
          <w:trHeight w:val="58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105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</w:tc>
        <w:tc>
          <w:tcPr>
            <w:tcW w:w="4181" w:type="dxa"/>
            <w:gridSpan w:val="2"/>
          </w:tcPr>
          <w:p w:rsidR="00D91FB5" w:rsidRDefault="00063D17">
            <w:pPr>
              <w:pStyle w:val="TableParagraph"/>
              <w:spacing w:before="49"/>
              <w:ind w:left="81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對應雙向細目表與教案概述之學習內容。</w:t>
            </w:r>
          </w:p>
        </w:tc>
        <w:tc>
          <w:tcPr>
            <w:tcW w:w="728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bottom w:val="single" w:sz="48" w:space="0" w:color="D9D9D9"/>
            </w:tcBorders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</w:tr>
      <w:tr w:rsidR="00D91FB5">
        <w:trPr>
          <w:trHeight w:val="1180"/>
        </w:trPr>
        <w:tc>
          <w:tcPr>
            <w:tcW w:w="1832" w:type="dxa"/>
            <w:shd w:val="clear" w:color="auto" w:fill="D9D9D9"/>
          </w:tcPr>
          <w:p w:rsidR="00D91FB5" w:rsidRDefault="00D91FB5">
            <w:pPr>
              <w:pStyle w:val="TableParagraph"/>
              <w:spacing w:before="11"/>
              <w:rPr>
                <w:b/>
                <w:sz w:val="28"/>
                <w:lang w:eastAsia="zh-TW"/>
              </w:rPr>
            </w:pPr>
          </w:p>
          <w:p w:rsidR="00D91FB5" w:rsidRDefault="00063D17"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議題實質內涵</w:t>
            </w:r>
          </w:p>
        </w:tc>
        <w:tc>
          <w:tcPr>
            <w:tcW w:w="4181" w:type="dxa"/>
            <w:gridSpan w:val="2"/>
            <w:tcBorders>
              <w:bottom w:val="single" w:sz="48" w:space="0" w:color="D9D9D9"/>
            </w:tcBorders>
          </w:tcPr>
          <w:p w:rsidR="00D91FB5" w:rsidRDefault="00063D17">
            <w:pPr>
              <w:pStyle w:val="TableParagraph"/>
              <w:spacing w:before="50" w:line="331" w:lineRule="auto"/>
              <w:ind w:left="81" w:right="78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對應教案概述之議題融入。請參考議題說明手</w:t>
            </w:r>
            <w:r>
              <w:rPr>
                <w:rFonts w:hint="eastAsia"/>
                <w:color w:val="A6A6A6"/>
                <w:spacing w:val="-9"/>
                <w:w w:val="95"/>
                <w:sz w:val="20"/>
                <w:lang w:eastAsia="zh-TW"/>
              </w:rPr>
              <w:t>冊</w:t>
            </w:r>
            <w:r>
              <w:rPr>
                <w:color w:val="A6A6A6"/>
                <w:spacing w:val="-9"/>
                <w:w w:val="95"/>
                <w:sz w:val="20"/>
                <w:lang w:eastAsia="zh-TW"/>
              </w:rPr>
              <w:t>(</w:t>
            </w:r>
            <w:r>
              <w:rPr>
                <w:rFonts w:hint="eastAsia"/>
                <w:color w:val="A6A6A6"/>
                <w:spacing w:val="-9"/>
                <w:w w:val="95"/>
                <w:sz w:val="20"/>
                <w:lang w:eastAsia="zh-TW"/>
              </w:rPr>
              <w:t>扣除科技教育、資訊教育外，如無除他議題</w:t>
            </w:r>
            <w:r>
              <w:rPr>
                <w:color w:val="A6A6A6"/>
                <w:spacing w:val="-9"/>
                <w:w w:val="95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9"/>
                <w:sz w:val="20"/>
                <w:lang w:eastAsia="zh-TW"/>
              </w:rPr>
              <w:t>融入則刪除此欄位</w:t>
            </w:r>
            <w:r>
              <w:rPr>
                <w:color w:val="A6A6A6"/>
                <w:spacing w:val="-9"/>
                <w:sz w:val="20"/>
                <w:lang w:eastAsia="zh-TW"/>
              </w:rPr>
              <w:t>)</w:t>
            </w:r>
          </w:p>
        </w:tc>
        <w:tc>
          <w:tcPr>
            <w:tcW w:w="728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bottom w:val="single" w:sz="48" w:space="0" w:color="D9D9D9"/>
            </w:tcBorders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</w:tr>
      <w:tr w:rsidR="00D91FB5">
        <w:trPr>
          <w:trHeight w:val="840"/>
        </w:trPr>
        <w:tc>
          <w:tcPr>
            <w:tcW w:w="2357" w:type="dxa"/>
            <w:gridSpan w:val="2"/>
            <w:shd w:val="clear" w:color="auto" w:fill="D9D9D9"/>
          </w:tcPr>
          <w:p w:rsidR="00D91FB5" w:rsidRDefault="00063D17">
            <w:pPr>
              <w:pStyle w:val="TableParagraph"/>
              <w:spacing w:before="28"/>
              <w:ind w:left="672" w:right="6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教學活動</w:t>
            </w:r>
          </w:p>
          <w:p w:rsidR="00D91FB5" w:rsidRDefault="00063D17">
            <w:pPr>
              <w:pStyle w:val="TableParagraph"/>
              <w:spacing w:before="45"/>
              <w:ind w:left="672" w:right="67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名稱</w:t>
            </w:r>
            <w:r>
              <w:rPr>
                <w:sz w:val="24"/>
              </w:rPr>
              <w:t>)</w:t>
            </w:r>
          </w:p>
        </w:tc>
        <w:tc>
          <w:tcPr>
            <w:tcW w:w="3656" w:type="dxa"/>
            <w:shd w:val="clear" w:color="auto" w:fill="D9D9D9"/>
          </w:tcPr>
          <w:p w:rsidR="00D91FB5" w:rsidRDefault="00063D17">
            <w:pPr>
              <w:pStyle w:val="TableParagraph"/>
              <w:spacing w:before="28"/>
              <w:ind w:left="1082" w:right="10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活動內容</w:t>
            </w:r>
          </w:p>
          <w:p w:rsidR="00D91FB5" w:rsidRDefault="00063D17">
            <w:pPr>
              <w:pStyle w:val="TableParagraph"/>
              <w:spacing w:before="45"/>
              <w:ind w:left="1082" w:right="108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含時間分配</w:t>
            </w:r>
            <w:r>
              <w:rPr>
                <w:sz w:val="24"/>
              </w:rPr>
              <w:t>)</w:t>
            </w:r>
          </w:p>
        </w:tc>
        <w:tc>
          <w:tcPr>
            <w:tcW w:w="1061" w:type="dxa"/>
            <w:gridSpan w:val="2"/>
            <w:shd w:val="clear" w:color="auto" w:fill="D9D9D9"/>
          </w:tcPr>
          <w:p w:rsidR="00D91FB5" w:rsidRDefault="00D91FB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91FB5" w:rsidRDefault="00063D17">
            <w:pPr>
              <w:pStyle w:val="TableParagraph"/>
              <w:ind w:left="84"/>
            </w:pPr>
            <w:r>
              <w:rPr>
                <w:rFonts w:hint="eastAsia"/>
              </w:rPr>
              <w:t>評量方式</w:t>
            </w:r>
          </w:p>
        </w:tc>
        <w:tc>
          <w:tcPr>
            <w:tcW w:w="2283" w:type="dxa"/>
            <w:shd w:val="clear" w:color="auto" w:fill="D9D9D9"/>
          </w:tcPr>
          <w:p w:rsidR="00D91FB5" w:rsidRDefault="00063D17">
            <w:pPr>
              <w:pStyle w:val="TableParagraph"/>
              <w:spacing w:before="28"/>
              <w:ind w:left="123" w:right="125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備註</w:t>
            </w:r>
          </w:p>
          <w:p w:rsidR="00D91FB5" w:rsidRDefault="00063D17">
            <w:pPr>
              <w:pStyle w:val="TableParagraph"/>
              <w:spacing w:before="62"/>
              <w:ind w:left="127" w:right="125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請附上教學示例圖</w:t>
            </w:r>
            <w:r>
              <w:rPr>
                <w:lang w:eastAsia="zh-TW"/>
              </w:rPr>
              <w:t>)</w:t>
            </w:r>
          </w:p>
        </w:tc>
      </w:tr>
    </w:tbl>
    <w:p w:rsidR="00D91FB5" w:rsidRDefault="00D91FB5">
      <w:pPr>
        <w:jc w:val="center"/>
        <w:rPr>
          <w:lang w:eastAsia="zh-TW"/>
        </w:rPr>
        <w:sectPr w:rsidR="00D91FB5">
          <w:pgSz w:w="11910" w:h="16840"/>
          <w:pgMar w:top="1120" w:right="900" w:bottom="1200" w:left="50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525"/>
        <w:gridCol w:w="3656"/>
        <w:gridCol w:w="728"/>
        <w:gridCol w:w="333"/>
        <w:gridCol w:w="2284"/>
      </w:tblGrid>
      <w:tr w:rsidR="00D91FB5">
        <w:trPr>
          <w:trHeight w:val="268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</w:tcPr>
          <w:p w:rsidR="00D91FB5" w:rsidRDefault="00063D17">
            <w:pPr>
              <w:pStyle w:val="TableParagraph"/>
              <w:spacing w:before="98" w:line="331" w:lineRule="auto"/>
              <w:ind w:left="79" w:right="165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z w:val="20"/>
                <w:lang w:eastAsia="zh-TW"/>
              </w:rPr>
              <w:t>將學習目標及情境脈絡緊密連結，設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計活動及流程。</w:t>
            </w:r>
          </w:p>
          <w:p w:rsidR="00D91FB5" w:rsidRDefault="00063D17">
            <w:pPr>
              <w:pStyle w:val="TableParagraph"/>
              <w:spacing w:before="22" w:line="331" w:lineRule="auto"/>
              <w:ind w:left="79" w:right="165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z w:val="20"/>
                <w:lang w:eastAsia="zh-TW"/>
              </w:rPr>
              <w:t>學習活動著重從學生學習視角敘寫，描述相關方法策略、學習內容、學習材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料等。</w:t>
            </w:r>
          </w:p>
        </w:tc>
        <w:tc>
          <w:tcPr>
            <w:tcW w:w="1061" w:type="dxa"/>
            <w:gridSpan w:val="2"/>
          </w:tcPr>
          <w:p w:rsidR="00D91FB5" w:rsidRDefault="00063D17">
            <w:pPr>
              <w:pStyle w:val="TableParagraph"/>
              <w:spacing w:before="37" w:line="307" w:lineRule="auto"/>
              <w:ind w:left="79" w:right="170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簡述</w:t>
            </w:r>
            <w:r>
              <w:rPr>
                <w:rFonts w:ascii="微軟正黑體" w:eastAsia="微軟正黑體" w:hint="eastAsia"/>
                <w:color w:val="A6A6A6"/>
                <w:sz w:val="20"/>
                <w:lang w:eastAsia="zh-TW"/>
              </w:rPr>
              <w:t>，</w:t>
            </w:r>
            <w:r>
              <w:rPr>
                <w:rFonts w:hint="eastAsia"/>
                <w:color w:val="A6A6A6"/>
                <w:sz w:val="20"/>
                <w:lang w:eastAsia="zh-TW"/>
              </w:rPr>
              <w:t>並呈現多元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評量態樣</w:t>
            </w:r>
          </w:p>
        </w:tc>
        <w:tc>
          <w:tcPr>
            <w:tcW w:w="2283" w:type="dxa"/>
          </w:tcPr>
          <w:p w:rsidR="00D91FB5" w:rsidRDefault="00063D17">
            <w:pPr>
              <w:pStyle w:val="TableParagraph"/>
              <w:spacing w:before="98" w:line="331" w:lineRule="auto"/>
              <w:ind w:left="78" w:right="78" w:hanging="44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pacing w:val="-7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pacing w:val="-7"/>
                <w:sz w:val="20"/>
                <w:lang w:eastAsia="zh-TW"/>
              </w:rPr>
              <w:t>可適時列出各項教學活</w:t>
            </w:r>
            <w:r>
              <w:rPr>
                <w:rFonts w:hint="eastAsia"/>
                <w:color w:val="A6A6A6"/>
                <w:spacing w:val="-13"/>
                <w:sz w:val="20"/>
                <w:lang w:eastAsia="zh-TW"/>
              </w:rPr>
              <w:t>動評量內容，以及其他學習輔助事項</w:t>
            </w:r>
          </w:p>
          <w:p w:rsidR="00D91FB5" w:rsidRDefault="00063D17">
            <w:pPr>
              <w:pStyle w:val="TableParagraph"/>
              <w:spacing w:before="21" w:line="273" w:lineRule="auto"/>
              <w:ind w:left="78" w:right="77" w:hanging="44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pacing w:val="-7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pacing w:val="-7"/>
                <w:sz w:val="20"/>
                <w:lang w:eastAsia="zh-TW"/>
              </w:rPr>
              <w:t>教學示例圖如太小而不</w:t>
            </w:r>
            <w:r>
              <w:rPr>
                <w:rFonts w:hint="eastAsia"/>
                <w:color w:val="A6A6A6"/>
                <w:spacing w:val="-14"/>
                <w:w w:val="95"/>
                <w:sz w:val="20"/>
                <w:lang w:eastAsia="zh-TW"/>
              </w:rPr>
              <w:t>明顯</w:t>
            </w:r>
            <w:r>
              <w:rPr>
                <w:rFonts w:ascii="微軟正黑體" w:eastAsia="微軟正黑體" w:hAnsi="微軟正黑體" w:hint="eastAsia"/>
                <w:color w:val="A6A6A6"/>
                <w:spacing w:val="-24"/>
                <w:w w:val="95"/>
                <w:sz w:val="20"/>
                <w:lang w:eastAsia="zh-TW"/>
              </w:rPr>
              <w:t>，</w:t>
            </w:r>
            <w:r>
              <w:rPr>
                <w:rFonts w:hint="eastAsia"/>
                <w:color w:val="A6A6A6"/>
                <w:spacing w:val="-5"/>
                <w:w w:val="95"/>
                <w:sz w:val="20"/>
                <w:lang w:eastAsia="zh-TW"/>
              </w:rPr>
              <w:t>可不列出</w:t>
            </w:r>
            <w:r>
              <w:rPr>
                <w:rFonts w:ascii="微軟正黑體" w:eastAsia="微軟正黑體" w:hAnsi="微軟正黑體" w:hint="eastAsia"/>
                <w:color w:val="A6A6A6"/>
                <w:spacing w:val="-22"/>
                <w:w w:val="95"/>
                <w:sz w:val="20"/>
                <w:lang w:eastAsia="zh-TW"/>
              </w:rPr>
              <w:t>，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改以註</w:t>
            </w:r>
          </w:p>
          <w:p w:rsidR="00D91FB5" w:rsidRDefault="00063D17">
            <w:pPr>
              <w:pStyle w:val="TableParagraph"/>
              <w:spacing w:before="35" w:line="331" w:lineRule="auto"/>
              <w:ind w:left="78" w:right="92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明</w:t>
            </w:r>
            <w:r>
              <w:rPr>
                <w:color w:val="A6A6A6"/>
                <w:sz w:val="20"/>
                <w:lang w:eastAsia="zh-TW"/>
              </w:rPr>
              <w:t>:</w:t>
            </w:r>
            <w:r>
              <w:rPr>
                <w:rFonts w:hint="eastAsia"/>
                <w:color w:val="A6A6A6"/>
                <w:sz w:val="20"/>
                <w:lang w:eastAsia="zh-TW"/>
              </w:rPr>
              <w:t>如見附錄一、簡報說明</w:t>
            </w:r>
            <w:r>
              <w:rPr>
                <w:color w:val="A6A6A6"/>
                <w:sz w:val="20"/>
                <w:lang w:eastAsia="zh-TW"/>
              </w:rPr>
              <w:t xml:space="preserve"> 1 </w:t>
            </w:r>
            <w:r>
              <w:rPr>
                <w:rFonts w:hint="eastAsia"/>
                <w:color w:val="A6A6A6"/>
                <w:sz w:val="20"/>
                <w:lang w:eastAsia="zh-TW"/>
              </w:rPr>
              <w:t>等。</w:t>
            </w: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460"/>
        </w:trPr>
        <w:tc>
          <w:tcPr>
            <w:tcW w:w="2357" w:type="dxa"/>
            <w:gridSpan w:val="2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9357" w:type="dxa"/>
            <w:gridSpan w:val="6"/>
            <w:shd w:val="clear" w:color="auto" w:fill="D9D9D9"/>
          </w:tcPr>
          <w:p w:rsidR="00D91FB5" w:rsidRDefault="00063D17">
            <w:pPr>
              <w:pStyle w:val="TableParagraph"/>
              <w:spacing w:before="67"/>
              <w:ind w:left="3873" w:right="38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活動二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單元二</w:t>
            </w:r>
          </w:p>
        </w:tc>
      </w:tr>
      <w:tr w:rsidR="00D91FB5">
        <w:trPr>
          <w:trHeight w:val="48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44"/>
              <w:ind w:left="101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活動簡述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shd w:val="clear" w:color="auto" w:fill="D9D9D9"/>
          </w:tcPr>
          <w:p w:rsidR="00D91FB5" w:rsidRDefault="00063D17">
            <w:pPr>
              <w:pStyle w:val="TableParagraph"/>
              <w:spacing w:before="44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</w:tcBorders>
          </w:tcPr>
          <w:p w:rsidR="00D91FB5" w:rsidRDefault="00063D17">
            <w:pPr>
              <w:pStyle w:val="TableParagraph"/>
              <w:tabs>
                <w:tab w:val="left" w:pos="681"/>
                <w:tab w:val="left" w:pos="1761"/>
              </w:tabs>
              <w:spacing w:before="44"/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分鐘</w:t>
            </w:r>
          </w:p>
        </w:tc>
      </w:tr>
      <w:tr w:rsidR="00D91FB5">
        <w:trPr>
          <w:trHeight w:val="64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150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  <w:tc>
          <w:tcPr>
            <w:tcW w:w="418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vMerge w:val="restart"/>
            <w:shd w:val="clear" w:color="auto" w:fill="D9D9D9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91FB5" w:rsidRDefault="00063D17">
            <w:pPr>
              <w:pStyle w:val="TableParagraph"/>
              <w:spacing w:before="1" w:line="276" w:lineRule="auto"/>
              <w:ind w:left="117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學習目標</w:t>
            </w:r>
          </w:p>
        </w:tc>
        <w:tc>
          <w:tcPr>
            <w:tcW w:w="2617" w:type="dxa"/>
            <w:gridSpan w:val="2"/>
            <w:vMerge w:val="restart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FB5">
        <w:trPr>
          <w:trHeight w:val="58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97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</w:tc>
        <w:tc>
          <w:tcPr>
            <w:tcW w:w="418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bottom w:val="single" w:sz="48" w:space="0" w:color="D9D9D9"/>
            </w:tcBorders>
          </w:tcPr>
          <w:p w:rsidR="00D91FB5" w:rsidRDefault="00D91FB5">
            <w:pPr>
              <w:rPr>
                <w:sz w:val="2"/>
                <w:szCs w:val="2"/>
              </w:rPr>
            </w:pPr>
          </w:p>
        </w:tc>
      </w:tr>
      <w:tr w:rsidR="00D91FB5">
        <w:trPr>
          <w:trHeight w:val="1180"/>
        </w:trPr>
        <w:tc>
          <w:tcPr>
            <w:tcW w:w="1832" w:type="dxa"/>
            <w:shd w:val="clear" w:color="auto" w:fill="D9D9D9"/>
          </w:tcPr>
          <w:p w:rsidR="00D91FB5" w:rsidRDefault="00D91FB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91FB5" w:rsidRDefault="00063D17">
            <w:pPr>
              <w:pStyle w:val="TableParagraph"/>
              <w:spacing w:before="1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議題實質內涵</w:t>
            </w:r>
          </w:p>
        </w:tc>
        <w:tc>
          <w:tcPr>
            <w:tcW w:w="4181" w:type="dxa"/>
            <w:gridSpan w:val="2"/>
            <w:tcBorders>
              <w:bottom w:val="single" w:sz="48" w:space="0" w:color="D9D9D9"/>
            </w:tcBorders>
          </w:tcPr>
          <w:p w:rsidR="00D91FB5" w:rsidRDefault="00063D17">
            <w:pPr>
              <w:pStyle w:val="TableParagraph"/>
              <w:spacing w:before="43" w:line="331" w:lineRule="auto"/>
              <w:ind w:left="81" w:right="78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對應教案概述之議題融入。請參考議題說明手</w:t>
            </w:r>
            <w:r>
              <w:rPr>
                <w:rFonts w:hint="eastAsia"/>
                <w:color w:val="A6A6A6"/>
                <w:spacing w:val="-9"/>
                <w:w w:val="95"/>
                <w:sz w:val="20"/>
                <w:lang w:eastAsia="zh-TW"/>
              </w:rPr>
              <w:t>冊</w:t>
            </w:r>
            <w:r>
              <w:rPr>
                <w:color w:val="A6A6A6"/>
                <w:spacing w:val="-9"/>
                <w:w w:val="95"/>
                <w:sz w:val="20"/>
                <w:lang w:eastAsia="zh-TW"/>
              </w:rPr>
              <w:t>(</w:t>
            </w:r>
            <w:r>
              <w:rPr>
                <w:rFonts w:hint="eastAsia"/>
                <w:color w:val="A6A6A6"/>
                <w:spacing w:val="-9"/>
                <w:w w:val="95"/>
                <w:sz w:val="20"/>
                <w:lang w:eastAsia="zh-TW"/>
              </w:rPr>
              <w:t>扣除科技教育、資訊教育外，如無除他議題</w:t>
            </w:r>
            <w:r>
              <w:rPr>
                <w:color w:val="A6A6A6"/>
                <w:spacing w:val="-9"/>
                <w:w w:val="95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9"/>
                <w:sz w:val="20"/>
                <w:lang w:eastAsia="zh-TW"/>
              </w:rPr>
              <w:t>融入則刪除此欄位</w:t>
            </w:r>
            <w:r>
              <w:rPr>
                <w:color w:val="A6A6A6"/>
                <w:spacing w:val="-9"/>
                <w:sz w:val="20"/>
                <w:lang w:eastAsia="zh-TW"/>
              </w:rPr>
              <w:t>)</w:t>
            </w:r>
          </w:p>
        </w:tc>
        <w:tc>
          <w:tcPr>
            <w:tcW w:w="728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bottom w:val="single" w:sz="48" w:space="0" w:color="D9D9D9"/>
            </w:tcBorders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</w:tr>
      <w:tr w:rsidR="00D91FB5">
        <w:trPr>
          <w:trHeight w:val="840"/>
        </w:trPr>
        <w:tc>
          <w:tcPr>
            <w:tcW w:w="2357" w:type="dxa"/>
            <w:gridSpan w:val="2"/>
            <w:shd w:val="clear" w:color="auto" w:fill="D9D9D9"/>
          </w:tcPr>
          <w:p w:rsidR="00D91FB5" w:rsidRDefault="00063D17">
            <w:pPr>
              <w:pStyle w:val="TableParagraph"/>
              <w:spacing w:before="23"/>
              <w:ind w:left="672" w:right="6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教學活動</w:t>
            </w:r>
          </w:p>
          <w:p w:rsidR="00D91FB5" w:rsidRDefault="00063D17">
            <w:pPr>
              <w:pStyle w:val="TableParagraph"/>
              <w:spacing w:before="45"/>
              <w:ind w:left="672" w:right="67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名稱</w:t>
            </w:r>
            <w:r>
              <w:rPr>
                <w:sz w:val="24"/>
              </w:rPr>
              <w:t>)</w:t>
            </w:r>
          </w:p>
        </w:tc>
        <w:tc>
          <w:tcPr>
            <w:tcW w:w="3656" w:type="dxa"/>
            <w:shd w:val="clear" w:color="auto" w:fill="D9D9D9"/>
          </w:tcPr>
          <w:p w:rsidR="00D91FB5" w:rsidRDefault="00063D17">
            <w:pPr>
              <w:pStyle w:val="TableParagraph"/>
              <w:spacing w:before="23"/>
              <w:ind w:left="1082" w:right="10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活動內容</w:t>
            </w:r>
          </w:p>
          <w:p w:rsidR="00D91FB5" w:rsidRDefault="00063D17">
            <w:pPr>
              <w:pStyle w:val="TableParagraph"/>
              <w:spacing w:before="45"/>
              <w:ind w:left="1082" w:right="108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含時間分配</w:t>
            </w:r>
            <w:r>
              <w:rPr>
                <w:sz w:val="24"/>
              </w:rPr>
              <w:t>)</w:t>
            </w:r>
          </w:p>
        </w:tc>
        <w:tc>
          <w:tcPr>
            <w:tcW w:w="1061" w:type="dxa"/>
            <w:gridSpan w:val="2"/>
            <w:shd w:val="clear" w:color="auto" w:fill="D9D9D9"/>
          </w:tcPr>
          <w:p w:rsidR="00D91FB5" w:rsidRDefault="00D91FB5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91FB5" w:rsidRDefault="00063D17">
            <w:pPr>
              <w:pStyle w:val="TableParagraph"/>
              <w:ind w:left="84"/>
            </w:pPr>
            <w:r>
              <w:rPr>
                <w:rFonts w:hint="eastAsia"/>
              </w:rPr>
              <w:t>評量方式</w:t>
            </w:r>
          </w:p>
        </w:tc>
        <w:tc>
          <w:tcPr>
            <w:tcW w:w="2283" w:type="dxa"/>
            <w:shd w:val="clear" w:color="auto" w:fill="D9D9D9"/>
          </w:tcPr>
          <w:p w:rsidR="00D91FB5" w:rsidRDefault="00063D17">
            <w:pPr>
              <w:pStyle w:val="TableParagraph"/>
              <w:spacing w:before="23"/>
              <w:ind w:left="123" w:right="125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備註</w:t>
            </w:r>
          </w:p>
          <w:p w:rsidR="00D91FB5" w:rsidRDefault="00063D17">
            <w:pPr>
              <w:pStyle w:val="TableParagraph"/>
              <w:spacing w:before="62"/>
              <w:ind w:left="127" w:right="125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請附上教學示例圖</w:t>
            </w:r>
            <w:r>
              <w:rPr>
                <w:lang w:eastAsia="zh-TW"/>
              </w:rPr>
              <w:t>)</w:t>
            </w:r>
          </w:p>
        </w:tc>
      </w:tr>
      <w:tr w:rsidR="00D91FB5">
        <w:trPr>
          <w:trHeight w:val="520"/>
        </w:trPr>
        <w:tc>
          <w:tcPr>
            <w:tcW w:w="2357" w:type="dxa"/>
            <w:gridSpan w:val="2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460"/>
        </w:trPr>
        <w:tc>
          <w:tcPr>
            <w:tcW w:w="2357" w:type="dxa"/>
            <w:gridSpan w:val="2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9357" w:type="dxa"/>
            <w:gridSpan w:val="6"/>
            <w:shd w:val="clear" w:color="auto" w:fill="D9D9D9"/>
          </w:tcPr>
          <w:p w:rsidR="00D91FB5" w:rsidRDefault="00063D17">
            <w:pPr>
              <w:pStyle w:val="TableParagraph"/>
              <w:spacing w:before="66"/>
              <w:ind w:left="3873" w:right="38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活動三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單元三</w:t>
            </w:r>
          </w:p>
        </w:tc>
      </w:tr>
      <w:tr w:rsidR="00D91FB5">
        <w:trPr>
          <w:trHeight w:val="48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44"/>
              <w:ind w:left="101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活動簡述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shd w:val="clear" w:color="auto" w:fill="D9D9D9"/>
          </w:tcPr>
          <w:p w:rsidR="00D91FB5" w:rsidRDefault="00063D17">
            <w:pPr>
              <w:pStyle w:val="TableParagraph"/>
              <w:spacing w:before="44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</w:tcBorders>
          </w:tcPr>
          <w:p w:rsidR="00D91FB5" w:rsidRDefault="00063D17">
            <w:pPr>
              <w:pStyle w:val="TableParagraph"/>
              <w:tabs>
                <w:tab w:val="left" w:pos="681"/>
                <w:tab w:val="left" w:pos="1761"/>
              </w:tabs>
              <w:spacing w:before="44"/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分鐘</w:t>
            </w:r>
          </w:p>
        </w:tc>
      </w:tr>
      <w:tr w:rsidR="00D91FB5">
        <w:trPr>
          <w:trHeight w:val="70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152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  <w:tc>
          <w:tcPr>
            <w:tcW w:w="418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vMerge w:val="restart"/>
            <w:shd w:val="clear" w:color="auto" w:fill="D9D9D9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91FB5" w:rsidRDefault="00063D17">
            <w:pPr>
              <w:pStyle w:val="TableParagraph"/>
              <w:spacing w:line="276" w:lineRule="auto"/>
              <w:ind w:left="117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學習目標</w:t>
            </w:r>
          </w:p>
        </w:tc>
        <w:tc>
          <w:tcPr>
            <w:tcW w:w="2617" w:type="dxa"/>
            <w:gridSpan w:val="2"/>
            <w:vMerge w:val="restart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FB5">
        <w:trPr>
          <w:trHeight w:val="70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150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</w:tc>
        <w:tc>
          <w:tcPr>
            <w:tcW w:w="418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D91FB5" w:rsidRDefault="00D91FB5">
            <w:pPr>
              <w:rPr>
                <w:sz w:val="2"/>
                <w:szCs w:val="2"/>
              </w:rPr>
            </w:pPr>
          </w:p>
        </w:tc>
      </w:tr>
      <w:tr w:rsidR="00D91FB5">
        <w:trPr>
          <w:trHeight w:val="880"/>
        </w:trPr>
        <w:tc>
          <w:tcPr>
            <w:tcW w:w="1832" w:type="dxa"/>
            <w:shd w:val="clear" w:color="auto" w:fill="D9D9D9"/>
          </w:tcPr>
          <w:p w:rsidR="00D91FB5" w:rsidRDefault="00D91FB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91FB5" w:rsidRDefault="00063D17"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議題實質內涵</w:t>
            </w:r>
          </w:p>
        </w:tc>
        <w:tc>
          <w:tcPr>
            <w:tcW w:w="4181" w:type="dxa"/>
            <w:gridSpan w:val="2"/>
          </w:tcPr>
          <w:p w:rsidR="00D91FB5" w:rsidRDefault="00063D17">
            <w:pPr>
              <w:pStyle w:val="TableParagraph"/>
              <w:spacing w:before="98" w:line="331" w:lineRule="auto"/>
              <w:ind w:left="81" w:right="70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對應教案概述之議題融入。請參考議題說明手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冊</w:t>
            </w:r>
            <w:r>
              <w:rPr>
                <w:color w:val="A6A6A6"/>
                <w:w w:val="95"/>
                <w:sz w:val="20"/>
                <w:lang w:eastAsia="zh-TW"/>
              </w:rPr>
              <w:t>(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扣除科技教育、資訊教育外，如無除他議題</w:t>
            </w:r>
          </w:p>
        </w:tc>
        <w:tc>
          <w:tcPr>
            <w:tcW w:w="728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</w:tr>
    </w:tbl>
    <w:p w:rsidR="00D91FB5" w:rsidRDefault="00D91FB5">
      <w:pPr>
        <w:rPr>
          <w:sz w:val="2"/>
          <w:szCs w:val="2"/>
          <w:lang w:eastAsia="zh-TW"/>
        </w:rPr>
        <w:sectPr w:rsidR="00D91FB5">
          <w:pgSz w:w="11910" w:h="16840"/>
          <w:pgMar w:top="1120" w:right="1300" w:bottom="1140" w:left="50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525"/>
        <w:gridCol w:w="3656"/>
        <w:gridCol w:w="728"/>
        <w:gridCol w:w="333"/>
        <w:gridCol w:w="2284"/>
      </w:tblGrid>
      <w:tr w:rsidR="00D91FB5">
        <w:trPr>
          <w:trHeight w:val="680"/>
        </w:trPr>
        <w:tc>
          <w:tcPr>
            <w:tcW w:w="1832" w:type="dxa"/>
            <w:shd w:val="clear" w:color="auto" w:fill="D9D9D9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4181" w:type="dxa"/>
            <w:gridSpan w:val="2"/>
            <w:tcBorders>
              <w:bottom w:val="single" w:sz="48" w:space="0" w:color="D9D9D9"/>
            </w:tcBorders>
          </w:tcPr>
          <w:p w:rsidR="00D91FB5" w:rsidRDefault="00063D17">
            <w:pPr>
              <w:pStyle w:val="TableParagraph"/>
              <w:spacing w:before="98"/>
              <w:ind w:left="81"/>
              <w:rPr>
                <w:sz w:val="20"/>
              </w:rPr>
            </w:pPr>
            <w:r>
              <w:rPr>
                <w:rFonts w:hint="eastAsia"/>
                <w:color w:val="A6A6A6"/>
                <w:sz w:val="20"/>
              </w:rPr>
              <w:t>融入則刪除此欄位</w:t>
            </w:r>
            <w:r>
              <w:rPr>
                <w:color w:val="A6A6A6"/>
                <w:sz w:val="20"/>
              </w:rPr>
              <w:t>)</w:t>
            </w:r>
          </w:p>
        </w:tc>
        <w:tc>
          <w:tcPr>
            <w:tcW w:w="728" w:type="dxa"/>
            <w:shd w:val="clear" w:color="auto" w:fill="D9D9D9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7" w:type="dxa"/>
            <w:gridSpan w:val="2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840"/>
        </w:trPr>
        <w:tc>
          <w:tcPr>
            <w:tcW w:w="2357" w:type="dxa"/>
            <w:gridSpan w:val="2"/>
            <w:shd w:val="clear" w:color="auto" w:fill="D9D9D9"/>
          </w:tcPr>
          <w:p w:rsidR="00D91FB5" w:rsidRDefault="00063D17">
            <w:pPr>
              <w:pStyle w:val="TableParagraph"/>
              <w:spacing w:before="23"/>
              <w:ind w:left="672" w:right="6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教學活動</w:t>
            </w:r>
          </w:p>
          <w:p w:rsidR="00D91FB5" w:rsidRDefault="00063D17">
            <w:pPr>
              <w:pStyle w:val="TableParagraph"/>
              <w:spacing w:before="45"/>
              <w:ind w:left="672" w:right="67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名稱</w:t>
            </w:r>
            <w:r>
              <w:rPr>
                <w:sz w:val="24"/>
              </w:rPr>
              <w:t>)</w:t>
            </w:r>
          </w:p>
        </w:tc>
        <w:tc>
          <w:tcPr>
            <w:tcW w:w="3656" w:type="dxa"/>
            <w:shd w:val="clear" w:color="auto" w:fill="D9D9D9"/>
          </w:tcPr>
          <w:p w:rsidR="00D91FB5" w:rsidRDefault="00063D17">
            <w:pPr>
              <w:pStyle w:val="TableParagraph"/>
              <w:spacing w:before="23"/>
              <w:ind w:left="1082" w:right="10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活動內容</w:t>
            </w:r>
          </w:p>
          <w:p w:rsidR="00D91FB5" w:rsidRDefault="00063D17">
            <w:pPr>
              <w:pStyle w:val="TableParagraph"/>
              <w:spacing w:before="45"/>
              <w:ind w:left="1082" w:right="108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含時間分配</w:t>
            </w:r>
            <w:r>
              <w:rPr>
                <w:sz w:val="24"/>
              </w:rPr>
              <w:t>)</w:t>
            </w:r>
          </w:p>
        </w:tc>
        <w:tc>
          <w:tcPr>
            <w:tcW w:w="1061" w:type="dxa"/>
            <w:gridSpan w:val="2"/>
            <w:shd w:val="clear" w:color="auto" w:fill="D9D9D9"/>
          </w:tcPr>
          <w:p w:rsidR="00D91FB5" w:rsidRDefault="00D91FB5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91FB5" w:rsidRDefault="00063D17">
            <w:pPr>
              <w:pStyle w:val="TableParagraph"/>
              <w:ind w:left="84"/>
            </w:pPr>
            <w:r>
              <w:rPr>
                <w:rFonts w:hint="eastAsia"/>
              </w:rPr>
              <w:t>評量方式</w:t>
            </w:r>
          </w:p>
        </w:tc>
        <w:tc>
          <w:tcPr>
            <w:tcW w:w="2283" w:type="dxa"/>
            <w:shd w:val="clear" w:color="auto" w:fill="D9D9D9"/>
          </w:tcPr>
          <w:p w:rsidR="00D91FB5" w:rsidRDefault="00063D17">
            <w:pPr>
              <w:pStyle w:val="TableParagraph"/>
              <w:spacing w:before="23"/>
              <w:ind w:left="123" w:right="125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備註</w:t>
            </w:r>
          </w:p>
          <w:p w:rsidR="00D91FB5" w:rsidRDefault="00063D17">
            <w:pPr>
              <w:pStyle w:val="TableParagraph"/>
              <w:spacing w:before="63"/>
              <w:ind w:left="127" w:right="125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請附上教學示例圖</w:t>
            </w:r>
            <w:r>
              <w:rPr>
                <w:lang w:eastAsia="zh-TW"/>
              </w:rPr>
              <w:t>)</w:t>
            </w:r>
          </w:p>
        </w:tc>
      </w:tr>
      <w:tr w:rsidR="00D91FB5">
        <w:trPr>
          <w:trHeight w:val="520"/>
        </w:trPr>
        <w:tc>
          <w:tcPr>
            <w:tcW w:w="2357" w:type="dxa"/>
            <w:gridSpan w:val="2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3656" w:type="dxa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283" w:type="dxa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</w:tbl>
    <w:p w:rsidR="00D91FB5" w:rsidRDefault="00063D17">
      <w:pPr>
        <w:spacing w:after="16" w:line="377" w:lineRule="exact"/>
        <w:ind w:left="918"/>
        <w:rPr>
          <w:b/>
          <w:sz w:val="32"/>
          <w:lang w:eastAsia="zh-TW"/>
        </w:rPr>
      </w:pPr>
      <w:r>
        <w:rPr>
          <w:rFonts w:hint="eastAsia"/>
          <w:b/>
          <w:w w:val="95"/>
          <w:sz w:val="32"/>
          <w:lang w:eastAsia="zh-TW"/>
        </w:rPr>
        <w:t>六、教學回饋、參考資料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6942"/>
      </w:tblGrid>
      <w:tr w:rsidR="00D91FB5">
        <w:trPr>
          <w:trHeight w:val="500"/>
        </w:trPr>
        <w:tc>
          <w:tcPr>
            <w:tcW w:w="10569" w:type="dxa"/>
            <w:gridSpan w:val="2"/>
            <w:shd w:val="clear" w:color="auto" w:fill="D0CECE"/>
          </w:tcPr>
          <w:p w:rsidR="00D91FB5" w:rsidRDefault="00063D17">
            <w:pPr>
              <w:pStyle w:val="TableParagraph"/>
              <w:spacing w:before="90"/>
              <w:ind w:left="463"/>
              <w:rPr>
                <w:sz w:val="28"/>
              </w:rPr>
            </w:pPr>
            <w:r>
              <w:rPr>
                <w:rFonts w:hint="eastAsia"/>
                <w:sz w:val="28"/>
              </w:rPr>
              <w:t>教學回饋與參考資料</w:t>
            </w:r>
          </w:p>
        </w:tc>
      </w:tr>
      <w:tr w:rsidR="00D91FB5">
        <w:trPr>
          <w:trHeight w:val="1420"/>
        </w:trPr>
        <w:tc>
          <w:tcPr>
            <w:tcW w:w="3627" w:type="dxa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063D17">
            <w:pPr>
              <w:pStyle w:val="TableParagraph"/>
              <w:spacing w:before="211"/>
              <w:ind w:left="102"/>
              <w:rPr>
                <w:sz w:val="24"/>
              </w:rPr>
            </w:pPr>
            <w:r>
              <w:rPr>
                <w:rFonts w:hint="eastAsia"/>
                <w:sz w:val="24"/>
              </w:rPr>
              <w:t>教學成果與回饋</w:t>
            </w:r>
          </w:p>
        </w:tc>
        <w:tc>
          <w:tcPr>
            <w:tcW w:w="6942" w:type="dxa"/>
          </w:tcPr>
          <w:p w:rsidR="00D91FB5" w:rsidRDefault="00063D17">
            <w:pPr>
              <w:pStyle w:val="TableParagraph"/>
              <w:spacing w:line="276" w:lineRule="auto"/>
              <w:ind w:left="102" w:right="89"/>
              <w:rPr>
                <w:sz w:val="24"/>
                <w:lang w:eastAsia="zh-TW"/>
              </w:rPr>
            </w:pPr>
            <w:r>
              <w:rPr>
                <w:rFonts w:hint="eastAsia"/>
                <w:color w:val="A6A6A6"/>
                <w:sz w:val="24"/>
                <w:lang w:eastAsia="zh-TW"/>
              </w:rPr>
              <w:t>請註記本活動執行的成果及教學可能遇到的狀況、提醒教師的注意事項</w:t>
            </w:r>
            <w:r>
              <w:rPr>
                <w:color w:val="A6A6A6"/>
                <w:sz w:val="24"/>
                <w:lang w:eastAsia="zh-TW"/>
              </w:rPr>
              <w:t>…</w:t>
            </w:r>
            <w:r>
              <w:rPr>
                <w:rFonts w:hint="eastAsia"/>
                <w:color w:val="A6A6A6"/>
                <w:sz w:val="24"/>
                <w:lang w:eastAsia="zh-TW"/>
              </w:rPr>
              <w:t>例如：教具使用、動手做活動的安全注意事項等等。</w:t>
            </w:r>
          </w:p>
        </w:tc>
      </w:tr>
      <w:tr w:rsidR="00D91FB5">
        <w:trPr>
          <w:trHeight w:val="1060"/>
        </w:trPr>
        <w:tc>
          <w:tcPr>
            <w:tcW w:w="3627" w:type="dxa"/>
          </w:tcPr>
          <w:p w:rsidR="00D91FB5" w:rsidRDefault="00063D17">
            <w:pPr>
              <w:pStyle w:val="TableParagraph"/>
              <w:spacing w:before="165"/>
              <w:ind w:left="102"/>
              <w:rPr>
                <w:sz w:val="24"/>
              </w:rPr>
            </w:pPr>
            <w:r>
              <w:rPr>
                <w:rFonts w:hint="eastAsia"/>
                <w:sz w:val="24"/>
              </w:rPr>
              <w:t>參考資料</w:t>
            </w:r>
          </w:p>
          <w:p w:rsidR="00D91FB5" w:rsidRDefault="00063D17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若有請列出</w:t>
            </w:r>
            <w:r>
              <w:rPr>
                <w:sz w:val="24"/>
              </w:rPr>
              <w:t>)</w:t>
            </w:r>
          </w:p>
        </w:tc>
        <w:tc>
          <w:tcPr>
            <w:tcW w:w="6942" w:type="dxa"/>
          </w:tcPr>
          <w:p w:rsidR="00D91FB5" w:rsidRDefault="00063D17">
            <w:pPr>
              <w:pStyle w:val="TableParagraph"/>
              <w:spacing w:line="300" w:lineRule="exact"/>
              <w:ind w:left="102"/>
              <w:rPr>
                <w:sz w:val="24"/>
                <w:lang w:eastAsia="zh-TW"/>
              </w:rPr>
            </w:pPr>
            <w:r>
              <w:rPr>
                <w:rFonts w:hint="eastAsia"/>
                <w:color w:val="A6A6A6"/>
                <w:sz w:val="24"/>
                <w:lang w:eastAsia="zh-TW"/>
              </w:rPr>
              <w:t>請詳列教案中運用的所有參考資料來源</w:t>
            </w:r>
          </w:p>
        </w:tc>
      </w:tr>
    </w:tbl>
    <w:p w:rsidR="00D91FB5" w:rsidRDefault="00D91FB5">
      <w:pPr>
        <w:pStyle w:val="a3"/>
        <w:spacing w:before="7"/>
        <w:rPr>
          <w:b/>
          <w:sz w:val="35"/>
          <w:lang w:eastAsia="zh-TW"/>
        </w:rPr>
      </w:pPr>
    </w:p>
    <w:p w:rsidR="00D91FB5" w:rsidRDefault="00063D17">
      <w:pPr>
        <w:ind w:left="918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七、附錄</w:t>
      </w:r>
    </w:p>
    <w:p w:rsidR="00D91FB5" w:rsidRDefault="00063D17">
      <w:pPr>
        <w:spacing w:before="105" w:line="328" w:lineRule="auto"/>
        <w:ind w:left="918" w:right="725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請附上</w:t>
      </w:r>
      <w:r>
        <w:rPr>
          <w:rFonts w:hint="eastAsia"/>
          <w:b/>
          <w:sz w:val="28"/>
          <w:lang w:eastAsia="zh-TW"/>
        </w:rPr>
        <w:t>教學活動簡報檔案</w:t>
      </w:r>
      <w:r>
        <w:rPr>
          <w:rFonts w:hint="eastAsia"/>
          <w:sz w:val="28"/>
          <w:lang w:eastAsia="zh-TW"/>
        </w:rPr>
        <w:t>、教學</w:t>
      </w:r>
      <w:r>
        <w:rPr>
          <w:rFonts w:hint="eastAsia"/>
          <w:b/>
          <w:sz w:val="28"/>
          <w:lang w:eastAsia="zh-TW"/>
        </w:rPr>
        <w:t>活動過程及學生作品的照片</w:t>
      </w:r>
      <w:r>
        <w:rPr>
          <w:rFonts w:hint="eastAsia"/>
          <w:sz w:val="28"/>
          <w:lang w:eastAsia="zh-TW"/>
        </w:rPr>
        <w:t>、</w:t>
      </w:r>
      <w:r>
        <w:rPr>
          <w:rFonts w:hint="eastAsia"/>
          <w:b/>
          <w:sz w:val="28"/>
          <w:lang w:eastAsia="zh-TW"/>
        </w:rPr>
        <w:t>探究過程</w:t>
      </w:r>
      <w:r>
        <w:rPr>
          <w:rFonts w:hint="eastAsia"/>
          <w:sz w:val="28"/>
          <w:lang w:eastAsia="zh-TW"/>
        </w:rPr>
        <w:t>的</w:t>
      </w:r>
      <w:r>
        <w:rPr>
          <w:rFonts w:hint="eastAsia"/>
          <w:b/>
          <w:sz w:val="28"/>
          <w:lang w:eastAsia="zh-TW"/>
        </w:rPr>
        <w:t>文書資料</w:t>
      </w:r>
      <w:r>
        <w:rPr>
          <w:rFonts w:hint="eastAsia"/>
          <w:sz w:val="28"/>
          <w:lang w:eastAsia="zh-TW"/>
        </w:rPr>
        <w:t>及</w:t>
      </w:r>
      <w:r>
        <w:rPr>
          <w:rFonts w:hint="eastAsia"/>
          <w:b/>
          <w:sz w:val="28"/>
          <w:lang w:eastAsia="zh-TW"/>
        </w:rPr>
        <w:t>評量工具</w:t>
      </w:r>
      <w:r>
        <w:rPr>
          <w:rFonts w:hint="eastAsia"/>
          <w:sz w:val="28"/>
          <w:lang w:eastAsia="zh-TW"/>
        </w:rPr>
        <w:t>（如活動單、學習單、作品檢核表</w:t>
      </w:r>
      <w:r>
        <w:rPr>
          <w:sz w:val="28"/>
          <w:lang w:eastAsia="zh-TW"/>
        </w:rPr>
        <w:t>…</w:t>
      </w:r>
      <w:r>
        <w:rPr>
          <w:rFonts w:hint="eastAsia"/>
          <w:sz w:val="28"/>
          <w:lang w:eastAsia="zh-TW"/>
        </w:rPr>
        <w:t>等等）</w:t>
      </w:r>
    </w:p>
    <w:p w:rsidR="00D91FB5" w:rsidRDefault="00D91FB5">
      <w:pPr>
        <w:spacing w:line="328" w:lineRule="auto"/>
        <w:rPr>
          <w:sz w:val="28"/>
          <w:lang w:eastAsia="zh-TW"/>
        </w:rPr>
        <w:sectPr w:rsidR="00D91FB5">
          <w:pgSz w:w="11910" w:h="16840"/>
          <w:pgMar w:top="1120" w:right="540" w:bottom="1140" w:left="500" w:header="0" w:footer="957" w:gutter="0"/>
          <w:cols w:space="720"/>
        </w:sectPr>
      </w:pPr>
    </w:p>
    <w:p w:rsidR="00D91FB5" w:rsidRDefault="00063D17">
      <w:pPr>
        <w:pStyle w:val="4"/>
        <w:spacing w:line="357" w:lineRule="exact"/>
        <w:rPr>
          <w:lang w:eastAsia="zh-TW"/>
        </w:rPr>
      </w:pPr>
      <w:r>
        <w:rPr>
          <w:rFonts w:hint="eastAsia"/>
          <w:lang w:eastAsia="zh-TW"/>
        </w:rPr>
        <w:lastRenderedPageBreak/>
        <w:t>附件二、作品授權同意書</w:t>
      </w:r>
    </w:p>
    <w:p w:rsidR="00D91FB5" w:rsidRDefault="00063D17">
      <w:pPr>
        <w:spacing w:before="168" w:line="266" w:lineRule="auto"/>
        <w:ind w:left="1440" w:right="1438"/>
        <w:jc w:val="center"/>
        <w:rPr>
          <w:b/>
          <w:sz w:val="32"/>
          <w:lang w:eastAsia="zh-TW"/>
        </w:rPr>
      </w:pPr>
      <w:r>
        <w:rPr>
          <w:rFonts w:hint="eastAsia"/>
          <w:b/>
          <w:w w:val="95"/>
          <w:sz w:val="32"/>
          <w:lang w:eastAsia="zh-TW"/>
        </w:rPr>
        <w:t>教育部國民中小學科技教育教材與成果普及計畫</w:t>
      </w:r>
      <w:r>
        <w:rPr>
          <w:b/>
          <w:w w:val="95"/>
          <w:sz w:val="32"/>
          <w:lang w:eastAsia="zh-TW"/>
        </w:rPr>
        <w:t xml:space="preserve"> </w:t>
      </w:r>
      <w:r>
        <w:rPr>
          <w:rFonts w:hint="eastAsia"/>
          <w:b/>
          <w:w w:val="95"/>
          <w:sz w:val="32"/>
          <w:lang w:eastAsia="zh-TW"/>
        </w:rPr>
        <w:t>自造教育及科技領域教學教案設計競賽</w:t>
      </w:r>
    </w:p>
    <w:p w:rsidR="00D91FB5" w:rsidRDefault="00063D17">
      <w:pPr>
        <w:spacing w:before="123"/>
        <w:ind w:left="1439" w:right="1438"/>
        <w:jc w:val="center"/>
        <w:rPr>
          <w:b/>
          <w:sz w:val="28"/>
        </w:rPr>
      </w:pPr>
      <w:r>
        <w:rPr>
          <w:rFonts w:hint="eastAsia"/>
          <w:b/>
          <w:sz w:val="28"/>
        </w:rPr>
        <w:t>作品授權同意書</w:t>
      </w:r>
    </w:p>
    <w:p w:rsidR="00D91FB5" w:rsidRDefault="00D91FB5">
      <w:pPr>
        <w:pStyle w:val="a3"/>
        <w:rPr>
          <w:b/>
          <w:sz w:val="28"/>
        </w:rPr>
      </w:pPr>
    </w:p>
    <w:p w:rsidR="00D91FB5" w:rsidRDefault="00D91FB5">
      <w:pPr>
        <w:pStyle w:val="a3"/>
        <w:spacing w:before="6"/>
        <w:rPr>
          <w:b/>
          <w:sz w:val="27"/>
        </w:rPr>
      </w:pPr>
    </w:p>
    <w:p w:rsidR="00D91FB5" w:rsidRDefault="00063D17">
      <w:pPr>
        <w:pStyle w:val="a5"/>
        <w:numPr>
          <w:ilvl w:val="0"/>
          <w:numId w:val="2"/>
        </w:numPr>
        <w:tabs>
          <w:tab w:val="left" w:pos="640"/>
        </w:tabs>
        <w:spacing w:before="0" w:line="254" w:lineRule="auto"/>
        <w:ind w:right="114"/>
        <w:rPr>
          <w:sz w:val="26"/>
          <w:lang w:eastAsia="zh-TW"/>
        </w:rPr>
      </w:pPr>
      <w:r>
        <w:rPr>
          <w:rFonts w:hint="eastAsia"/>
          <w:spacing w:val="-4"/>
          <w:sz w:val="26"/>
          <w:lang w:eastAsia="zh-TW"/>
        </w:rPr>
        <w:t>本人</w:t>
      </w:r>
      <w:r>
        <w:rPr>
          <w:rFonts w:hint="eastAsia"/>
          <w:sz w:val="26"/>
          <w:lang w:eastAsia="zh-TW"/>
        </w:rPr>
        <w:t>（以下稱授權人</w:t>
      </w:r>
      <w:r>
        <w:rPr>
          <w:rFonts w:hint="eastAsia"/>
          <w:spacing w:val="-8"/>
          <w:sz w:val="26"/>
          <w:lang w:eastAsia="zh-TW"/>
        </w:rPr>
        <w:t>）</w:t>
      </w:r>
      <w:r>
        <w:rPr>
          <w:rFonts w:hint="eastAsia"/>
          <w:spacing w:val="-2"/>
          <w:sz w:val="26"/>
          <w:lang w:eastAsia="zh-TW"/>
        </w:rPr>
        <w:t>同意將作品</w:t>
      </w:r>
      <w:r>
        <w:rPr>
          <w:rFonts w:hint="eastAsia"/>
          <w:sz w:val="26"/>
          <w:lang w:eastAsia="zh-TW"/>
        </w:rPr>
        <w:t>（以下稱本作品</w:t>
      </w:r>
      <w:r>
        <w:rPr>
          <w:rFonts w:hint="eastAsia"/>
          <w:spacing w:val="-5"/>
          <w:sz w:val="26"/>
          <w:lang w:eastAsia="zh-TW"/>
        </w:rPr>
        <w:t>）</w:t>
      </w:r>
      <w:r>
        <w:rPr>
          <w:rFonts w:hint="eastAsia"/>
          <w:sz w:val="26"/>
          <w:lang w:eastAsia="zh-TW"/>
        </w:rPr>
        <w:t>授權於競賽主辦及承辦</w:t>
      </w:r>
      <w:r>
        <w:rPr>
          <w:rFonts w:hint="eastAsia"/>
          <w:w w:val="95"/>
          <w:sz w:val="26"/>
          <w:lang w:eastAsia="zh-TW"/>
        </w:rPr>
        <w:t>單位進行非營利或推廣之使用。</w:t>
      </w:r>
    </w:p>
    <w:p w:rsidR="00D91FB5" w:rsidRDefault="00063D17">
      <w:pPr>
        <w:pStyle w:val="a5"/>
        <w:numPr>
          <w:ilvl w:val="1"/>
          <w:numId w:val="2"/>
        </w:numPr>
        <w:tabs>
          <w:tab w:val="left" w:pos="1338"/>
        </w:tabs>
        <w:spacing w:before="184"/>
        <w:rPr>
          <w:sz w:val="26"/>
        </w:rPr>
      </w:pPr>
      <w:r>
        <w:rPr>
          <w:rFonts w:hint="eastAsia"/>
          <w:w w:val="95"/>
          <w:sz w:val="26"/>
        </w:rPr>
        <w:t>授權條件：無償</w:t>
      </w:r>
    </w:p>
    <w:p w:rsidR="00D91FB5" w:rsidRDefault="00063D17">
      <w:pPr>
        <w:pStyle w:val="a5"/>
        <w:numPr>
          <w:ilvl w:val="1"/>
          <w:numId w:val="2"/>
        </w:numPr>
        <w:tabs>
          <w:tab w:val="left" w:pos="1338"/>
        </w:tabs>
        <w:spacing w:before="200" w:line="254" w:lineRule="auto"/>
        <w:ind w:right="171"/>
        <w:rPr>
          <w:sz w:val="26"/>
          <w:lang w:eastAsia="zh-TW"/>
        </w:rPr>
      </w:pPr>
      <w:r>
        <w:rPr>
          <w:rFonts w:hint="eastAsia"/>
          <w:w w:val="95"/>
          <w:sz w:val="26"/>
          <w:lang w:eastAsia="zh-TW"/>
        </w:rPr>
        <w:t>授權範圍：編輯權、重製權、改作權、散布權、公開展示權、公開演</w:t>
      </w:r>
      <w:r>
        <w:rPr>
          <w:w w:val="95"/>
          <w:sz w:val="26"/>
          <w:lang w:eastAsia="zh-TW"/>
        </w:rPr>
        <w:t xml:space="preserve">  </w:t>
      </w:r>
      <w:r>
        <w:rPr>
          <w:rFonts w:hint="eastAsia"/>
          <w:w w:val="95"/>
          <w:sz w:val="26"/>
          <w:lang w:eastAsia="zh-TW"/>
        </w:rPr>
        <w:t>出權、公開上映權、公開播送權、公開傳播權、公開口述權。</w:t>
      </w:r>
    </w:p>
    <w:p w:rsidR="00D91FB5" w:rsidRDefault="00063D17">
      <w:pPr>
        <w:pStyle w:val="a5"/>
        <w:numPr>
          <w:ilvl w:val="0"/>
          <w:numId w:val="2"/>
        </w:numPr>
        <w:tabs>
          <w:tab w:val="left" w:pos="640"/>
        </w:tabs>
        <w:spacing w:before="184" w:line="254" w:lineRule="auto"/>
        <w:ind w:right="121"/>
        <w:rPr>
          <w:sz w:val="26"/>
          <w:lang w:eastAsia="zh-TW"/>
        </w:rPr>
      </w:pPr>
      <w:r>
        <w:rPr>
          <w:rFonts w:hint="eastAsia"/>
          <w:spacing w:val="-2"/>
          <w:w w:val="95"/>
          <w:sz w:val="26"/>
          <w:lang w:eastAsia="zh-TW"/>
        </w:rPr>
        <w:t>授權人擁有完全權利與權限簽署並履行本同意書，且已取得簽署本同意書必</w:t>
      </w:r>
      <w:r>
        <w:rPr>
          <w:spacing w:val="-2"/>
          <w:w w:val="95"/>
          <w:sz w:val="26"/>
          <w:lang w:eastAsia="zh-TW"/>
        </w:rPr>
        <w:t xml:space="preserve">  </w:t>
      </w:r>
      <w:r>
        <w:rPr>
          <w:rFonts w:hint="eastAsia"/>
          <w:spacing w:val="-2"/>
          <w:w w:val="95"/>
          <w:sz w:val="26"/>
          <w:lang w:eastAsia="zh-TW"/>
        </w:rPr>
        <w:t>要之第三者同意與授權。</w:t>
      </w:r>
    </w:p>
    <w:p w:rsidR="00D91FB5" w:rsidRDefault="00063D17">
      <w:pPr>
        <w:pStyle w:val="a5"/>
        <w:numPr>
          <w:ilvl w:val="0"/>
          <w:numId w:val="2"/>
        </w:numPr>
        <w:tabs>
          <w:tab w:val="left" w:pos="640"/>
        </w:tabs>
        <w:spacing w:before="184" w:line="254" w:lineRule="auto"/>
        <w:ind w:right="121"/>
        <w:rPr>
          <w:sz w:val="26"/>
          <w:lang w:eastAsia="zh-TW"/>
        </w:rPr>
      </w:pPr>
      <w:r>
        <w:rPr>
          <w:rFonts w:hint="eastAsia"/>
          <w:spacing w:val="-5"/>
          <w:w w:val="95"/>
          <w:sz w:val="26"/>
          <w:lang w:eastAsia="zh-TW"/>
        </w:rPr>
        <w:t>本作品無侵害任何第三者之著作權、專利權、商標權、商業機密或其他智慧</w:t>
      </w:r>
      <w:r>
        <w:rPr>
          <w:spacing w:val="-5"/>
          <w:w w:val="95"/>
          <w:sz w:val="26"/>
          <w:lang w:eastAsia="zh-TW"/>
        </w:rPr>
        <w:t xml:space="preserve">  </w:t>
      </w:r>
      <w:r>
        <w:rPr>
          <w:rFonts w:hint="eastAsia"/>
          <w:spacing w:val="-5"/>
          <w:w w:val="95"/>
          <w:sz w:val="26"/>
          <w:lang w:eastAsia="zh-TW"/>
        </w:rPr>
        <w:t>財產全之情形。</w:t>
      </w:r>
    </w:p>
    <w:p w:rsidR="00D91FB5" w:rsidRDefault="00063D17">
      <w:pPr>
        <w:pStyle w:val="a5"/>
        <w:numPr>
          <w:ilvl w:val="0"/>
          <w:numId w:val="2"/>
        </w:numPr>
        <w:tabs>
          <w:tab w:val="left" w:pos="640"/>
        </w:tabs>
        <w:spacing w:before="184" w:line="254" w:lineRule="auto"/>
        <w:ind w:right="118"/>
        <w:rPr>
          <w:sz w:val="26"/>
          <w:lang w:eastAsia="zh-TW"/>
        </w:rPr>
      </w:pPr>
      <w:r>
        <w:rPr>
          <w:rFonts w:hint="eastAsia"/>
          <w:spacing w:val="-4"/>
          <w:w w:val="95"/>
          <w:sz w:val="26"/>
          <w:lang w:eastAsia="zh-TW"/>
        </w:rPr>
        <w:t>本作品及本同意書內容範圍內，若因可歸責於授權人之事，而致主辦單位受</w:t>
      </w:r>
      <w:r>
        <w:rPr>
          <w:spacing w:val="-4"/>
          <w:w w:val="95"/>
          <w:sz w:val="26"/>
          <w:lang w:eastAsia="zh-TW"/>
        </w:rPr>
        <w:t xml:space="preserve">  </w:t>
      </w:r>
      <w:r>
        <w:rPr>
          <w:rFonts w:hint="eastAsia"/>
          <w:spacing w:val="-4"/>
          <w:w w:val="95"/>
          <w:sz w:val="26"/>
          <w:lang w:eastAsia="zh-TW"/>
        </w:rPr>
        <w:t>有損害，授權人願負一切法律責任。</w:t>
      </w:r>
    </w:p>
    <w:p w:rsidR="00D91FB5" w:rsidRDefault="007C3F3E">
      <w:pPr>
        <w:pStyle w:val="a5"/>
        <w:numPr>
          <w:ilvl w:val="0"/>
          <w:numId w:val="2"/>
        </w:numPr>
        <w:tabs>
          <w:tab w:val="left" w:pos="640"/>
        </w:tabs>
        <w:spacing w:before="184" w:line="508" w:lineRule="auto"/>
        <w:ind w:left="298" w:right="1908" w:firstLine="0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1024255</wp:posOffset>
                </wp:positionV>
                <wp:extent cx="5287645" cy="6985"/>
                <wp:effectExtent l="1905" t="1905" r="6350" b="10160"/>
                <wp:wrapTopAndBottom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645" cy="6985"/>
                          <a:chOff x="1593" y="1613"/>
                          <a:chExt cx="8327" cy="11"/>
                        </a:xfrm>
                      </wpg:grpSpPr>
                      <wps:wsp>
                        <wps:cNvPr id="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99" y="161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638" y="1618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417" y="161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938" y="161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977" y="1618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756" y="161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277" y="161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316" y="1618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095" y="161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616" y="161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655" y="1618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63FEC" id="Group 15" o:spid="_x0000_s1026" style="position:absolute;margin-left:79.65pt;margin-top:80.65pt;width:416.35pt;height:.55pt;z-index:1144;mso-wrap-distance-left:0;mso-wrap-distance-right:0;mso-position-horizontal-relative:page" coordorigin="1593,1613" coordsize="832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">
                <v:line id="Line 16" o:spid="_x0000_s1027" style="position:absolute;visibility:visible;mso-wrap-style:square" from="1599,1618" to="2636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" strokeweight=".18289mm"/>
                <v:line id="Line 17" o:spid="_x0000_s1028" style="position:absolute;visibility:visible;mso-wrap-style:square" from="2638,1618" to="3415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" strokeweight=".18289mm"/>
                <v:line id="Line 18" o:spid="_x0000_s1029" style="position:absolute;visibility:visible;mso-wrap-style:square" from="3417,1618" to="3936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" strokeweight=".18289mm"/>
                <v:line id="Line 19" o:spid="_x0000_s1030" style="position:absolute;visibility:visible;mso-wrap-style:square" from="3938,1618" to="4975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" strokeweight=".18289mm"/>
                <v:line id="Line 20" o:spid="_x0000_s1031" style="position:absolute;visibility:visible;mso-wrap-style:square" from="4977,1618" to="5754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" strokeweight=".18289mm"/>
                <v:line id="Line 21" o:spid="_x0000_s1032" style="position:absolute;visibility:visible;mso-wrap-style:square" from="5756,1618" to="6275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" strokeweight=".18289mm"/>
                <v:line id="Line 22" o:spid="_x0000_s1033" style="position:absolute;visibility:visible;mso-wrap-style:square" from="6277,1618" to="7314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" strokeweight=".18289mm"/>
                <v:line id="Line 23" o:spid="_x0000_s1034" style="position:absolute;visibility:visible;mso-wrap-style:square" from="7316,1618" to="8093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" strokeweight=".18289mm"/>
                <v:line id="Line 24" o:spid="_x0000_s1035" style="position:absolute;visibility:visible;mso-wrap-style:square" from="8095,1618" to="8614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" strokeweight=".18289mm"/>
                <v:line id="Line 25" o:spid="_x0000_s1036" style="position:absolute;visibility:visible;mso-wrap-style:square" from="8616,1618" to="9653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" strokeweight=".18289mm"/>
                <v:line id="Line 26" o:spid="_x0000_s1037" style="position:absolute;visibility:visible;mso-wrap-style:square" from="9655,1618" to="9914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" strokeweight=".18289mm"/>
                <w10:wrap type="topAndBottom" anchorx="page"/>
              </v:group>
            </w:pict>
          </mc:Fallback>
        </mc:AlternateContent>
      </w:r>
      <w:r w:rsidR="00063D17">
        <w:rPr>
          <w:rFonts w:hint="eastAsia"/>
          <w:sz w:val="26"/>
          <w:lang w:eastAsia="zh-TW"/>
        </w:rPr>
        <w:t>本同意書為非專屬授權，授權人對授權著作仍擁有著作權。</w:t>
      </w:r>
      <w:r w:rsidR="00063D17">
        <w:rPr>
          <w:rFonts w:hint="eastAsia"/>
          <w:b/>
          <w:w w:val="95"/>
          <w:sz w:val="26"/>
        </w:rPr>
        <w:t>作品名稱</w:t>
      </w:r>
    </w:p>
    <w:p w:rsidR="00D91FB5" w:rsidRDefault="00D91FB5">
      <w:pPr>
        <w:pStyle w:val="a3"/>
        <w:spacing w:before="12"/>
        <w:rPr>
          <w:b/>
          <w:sz w:val="22"/>
        </w:rPr>
      </w:pPr>
    </w:p>
    <w:p w:rsidR="00A84B9D" w:rsidRPr="00D14255" w:rsidRDefault="00A84B9D" w:rsidP="00A84B9D">
      <w:pPr>
        <w:snapToGrid w:val="0"/>
        <w:spacing w:afterLines="20" w:after="48" w:line="400" w:lineRule="exact"/>
        <w:ind w:rightChars="200" w:right="440"/>
        <w:jc w:val="both"/>
        <w:rPr>
          <w:sz w:val="28"/>
          <w:szCs w:val="28"/>
        </w:rPr>
      </w:pPr>
      <w:r w:rsidRPr="00D14255">
        <w:rPr>
          <w:rFonts w:hint="eastAsia"/>
          <w:sz w:val="28"/>
          <w:szCs w:val="28"/>
        </w:rPr>
        <w:t>此致</w:t>
      </w:r>
      <w:r w:rsidRPr="00D14255">
        <w:rPr>
          <w:sz w:val="28"/>
          <w:szCs w:val="28"/>
        </w:rPr>
        <w:t xml:space="preserve">     </w:t>
      </w:r>
    </w:p>
    <w:p w:rsidR="00A84B9D" w:rsidRPr="00D14255" w:rsidRDefault="00A84B9D" w:rsidP="00A84B9D">
      <w:pPr>
        <w:snapToGrid w:val="0"/>
        <w:spacing w:afterLines="20" w:after="48" w:line="400" w:lineRule="exact"/>
        <w:ind w:rightChars="200" w:right="440"/>
        <w:jc w:val="both"/>
        <w:rPr>
          <w:sz w:val="28"/>
          <w:szCs w:val="28"/>
        </w:rPr>
      </w:pPr>
    </w:p>
    <w:p w:rsidR="00D91FB5" w:rsidRDefault="00A84B9D" w:rsidP="00A84B9D">
      <w:pPr>
        <w:snapToGrid w:val="0"/>
        <w:spacing w:afterLines="20" w:after="48" w:line="400" w:lineRule="exact"/>
        <w:ind w:left="480" w:rightChars="200" w:right="440"/>
        <w:jc w:val="both"/>
        <w:rPr>
          <w:sz w:val="28"/>
          <w:szCs w:val="28"/>
          <w:lang w:eastAsia="zh-TW"/>
        </w:rPr>
      </w:pPr>
      <w:r w:rsidRPr="00D14255">
        <w:rPr>
          <w:rFonts w:hint="eastAsia"/>
          <w:sz w:val="28"/>
          <w:szCs w:val="28"/>
          <w:lang w:eastAsia="zh-TW"/>
        </w:rPr>
        <w:t>教育部國民及學前教育署</w:t>
      </w:r>
    </w:p>
    <w:p w:rsidR="00A84B9D" w:rsidRPr="00A84B9D" w:rsidRDefault="00A84B9D" w:rsidP="00A84B9D">
      <w:pPr>
        <w:snapToGrid w:val="0"/>
        <w:spacing w:afterLines="20" w:after="48" w:line="400" w:lineRule="exact"/>
        <w:ind w:left="480" w:rightChars="200" w:right="440"/>
        <w:jc w:val="both"/>
        <w:rPr>
          <w:sz w:val="28"/>
          <w:szCs w:val="28"/>
          <w:lang w:eastAsia="zh-TW"/>
        </w:rPr>
      </w:pPr>
    </w:p>
    <w:p w:rsidR="00D91FB5" w:rsidRDefault="00D91FB5">
      <w:pPr>
        <w:pStyle w:val="a3"/>
        <w:spacing w:before="2"/>
        <w:rPr>
          <w:sz w:val="36"/>
          <w:lang w:eastAsia="zh-TW"/>
        </w:rPr>
      </w:pPr>
    </w:p>
    <w:p w:rsidR="00D91FB5" w:rsidRDefault="00063D17">
      <w:pPr>
        <w:pStyle w:val="a3"/>
        <w:tabs>
          <w:tab w:val="left" w:pos="8650"/>
        </w:tabs>
        <w:ind w:right="534"/>
        <w:jc w:val="right"/>
        <w:rPr>
          <w:rFonts w:ascii="Times New Roman" w:eastAsia="Times New Roman"/>
          <w:lang w:eastAsia="zh-TW"/>
        </w:rPr>
      </w:pPr>
      <w:r>
        <w:rPr>
          <w:rFonts w:hint="eastAsia"/>
          <w:w w:val="95"/>
          <w:lang w:eastAsia="zh-TW"/>
        </w:rPr>
        <w:t>本作品作者簽章：</w:t>
      </w:r>
      <w:r>
        <w:rPr>
          <w:rFonts w:ascii="Times New Roman" w:eastAsia="Times New Roman"/>
          <w:w w:val="95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D91FB5" w:rsidRDefault="00063D17">
      <w:pPr>
        <w:spacing w:before="123"/>
        <w:ind w:right="595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（須全體成員簽章）</w:t>
      </w:r>
    </w:p>
    <w:p w:rsidR="00D91FB5" w:rsidRDefault="00D91FB5">
      <w:pPr>
        <w:pStyle w:val="a3"/>
        <w:rPr>
          <w:sz w:val="24"/>
          <w:lang w:eastAsia="zh-TW"/>
        </w:rPr>
      </w:pPr>
    </w:p>
    <w:p w:rsidR="00D91FB5" w:rsidRDefault="00D91FB5">
      <w:pPr>
        <w:pStyle w:val="a3"/>
        <w:spacing w:before="6"/>
        <w:rPr>
          <w:sz w:val="30"/>
          <w:lang w:eastAsia="zh-TW"/>
        </w:rPr>
      </w:pPr>
    </w:p>
    <w:p w:rsidR="00D91FB5" w:rsidRDefault="00063D17">
      <w:pPr>
        <w:pStyle w:val="5"/>
        <w:tabs>
          <w:tab w:val="left" w:pos="3966"/>
          <w:tab w:val="left" w:pos="6438"/>
          <w:tab w:val="left" w:pos="8909"/>
        </w:tabs>
        <w:ind w:left="298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rPr>
          <w:spacing w:val="-43"/>
        </w:rPr>
        <w:t xml:space="preserve"> </w:t>
      </w:r>
      <w:r>
        <w:rPr>
          <w:rFonts w:hint="eastAsia"/>
        </w:rPr>
        <w:t>民</w:t>
      </w:r>
      <w:r>
        <w:rPr>
          <w:spacing w:val="-23"/>
        </w:rPr>
        <w:t xml:space="preserve"> </w:t>
      </w:r>
      <w:r>
        <w:rPr>
          <w:rFonts w:hint="eastAsia"/>
        </w:rPr>
        <w:t>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sectPr w:rsidR="00D91FB5">
      <w:pgSz w:w="11910" w:h="16840"/>
      <w:pgMar w:top="1260" w:right="1300" w:bottom="1200" w:left="13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777" w:rsidRDefault="00CD7777">
      <w:r>
        <w:separator/>
      </w:r>
    </w:p>
  </w:endnote>
  <w:endnote w:type="continuationSeparator" w:id="0">
    <w:p w:rsidR="00CD7777" w:rsidRDefault="00CD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8B9" w:rsidRDefault="007C3F3E">
    <w:pPr>
      <w:pStyle w:val="a3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6507480</wp:posOffset>
              </wp:positionH>
              <wp:positionV relativeFrom="page">
                <wp:posOffset>9906635</wp:posOffset>
              </wp:positionV>
              <wp:extent cx="179070" cy="16573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8B9" w:rsidRDefault="00D058B9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780.05pt;width:14.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QMqg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" filled="f" stroked="f">
              <v:textbox inset="0,0,0,0">
                <w:txbxContent>
                  <w:p w:rsidR="00D058B9" w:rsidRDefault="00D058B9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777" w:rsidRDefault="00CD7777">
      <w:r>
        <w:separator/>
      </w:r>
    </w:p>
  </w:footnote>
  <w:footnote w:type="continuationSeparator" w:id="0">
    <w:p w:rsidR="00CD7777" w:rsidRDefault="00CD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066"/>
    <w:multiLevelType w:val="hybridMultilevel"/>
    <w:tmpl w:val="CECE6DE0"/>
    <w:lvl w:ilvl="0" w:tplc="B024EC28">
      <w:start w:val="3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6B20E">
      <w:numFmt w:val="bullet"/>
      <w:lvlText w:val="•"/>
      <w:lvlJc w:val="left"/>
      <w:pPr>
        <w:ind w:left="738" w:hanging="240"/>
      </w:pPr>
      <w:rPr>
        <w:rFonts w:hint="default"/>
      </w:rPr>
    </w:lvl>
    <w:lvl w:ilvl="2" w:tplc="5286399E">
      <w:numFmt w:val="bullet"/>
      <w:lvlText w:val="•"/>
      <w:lvlJc w:val="left"/>
      <w:pPr>
        <w:ind w:left="1136" w:hanging="240"/>
      </w:pPr>
      <w:rPr>
        <w:rFonts w:hint="default"/>
      </w:rPr>
    </w:lvl>
    <w:lvl w:ilvl="3" w:tplc="F0EC4E5E">
      <w:numFmt w:val="bullet"/>
      <w:lvlText w:val="•"/>
      <w:lvlJc w:val="left"/>
      <w:pPr>
        <w:ind w:left="1534" w:hanging="240"/>
      </w:pPr>
      <w:rPr>
        <w:rFonts w:hint="default"/>
      </w:rPr>
    </w:lvl>
    <w:lvl w:ilvl="4" w:tplc="CCF0AD50">
      <w:numFmt w:val="bullet"/>
      <w:lvlText w:val="•"/>
      <w:lvlJc w:val="left"/>
      <w:pPr>
        <w:ind w:left="1932" w:hanging="240"/>
      </w:pPr>
      <w:rPr>
        <w:rFonts w:hint="default"/>
      </w:rPr>
    </w:lvl>
    <w:lvl w:ilvl="5" w:tplc="5ABEB1D6">
      <w:numFmt w:val="bullet"/>
      <w:lvlText w:val="•"/>
      <w:lvlJc w:val="left"/>
      <w:pPr>
        <w:ind w:left="2331" w:hanging="240"/>
      </w:pPr>
      <w:rPr>
        <w:rFonts w:hint="default"/>
      </w:rPr>
    </w:lvl>
    <w:lvl w:ilvl="6" w:tplc="E08039D8">
      <w:numFmt w:val="bullet"/>
      <w:lvlText w:val="•"/>
      <w:lvlJc w:val="left"/>
      <w:pPr>
        <w:ind w:left="2729" w:hanging="240"/>
      </w:pPr>
      <w:rPr>
        <w:rFonts w:hint="default"/>
      </w:rPr>
    </w:lvl>
    <w:lvl w:ilvl="7" w:tplc="6B1438A6">
      <w:numFmt w:val="bullet"/>
      <w:lvlText w:val="•"/>
      <w:lvlJc w:val="left"/>
      <w:pPr>
        <w:ind w:left="3127" w:hanging="240"/>
      </w:pPr>
      <w:rPr>
        <w:rFonts w:hint="default"/>
      </w:rPr>
    </w:lvl>
    <w:lvl w:ilvl="8" w:tplc="94F88B9C">
      <w:numFmt w:val="bullet"/>
      <w:lvlText w:val="•"/>
      <w:lvlJc w:val="left"/>
      <w:pPr>
        <w:ind w:left="3525" w:hanging="240"/>
      </w:pPr>
      <w:rPr>
        <w:rFonts w:hint="default"/>
      </w:rPr>
    </w:lvl>
  </w:abstractNum>
  <w:abstractNum w:abstractNumId="1" w15:restartNumberingAfterBreak="0">
    <w:nsid w:val="03852CA0"/>
    <w:multiLevelType w:val="hybridMultilevel"/>
    <w:tmpl w:val="845888E0"/>
    <w:lvl w:ilvl="0" w:tplc="74927456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805CC9D2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1B3C378E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8BC0E274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1A163F1C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AAD8B314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7A34AFE8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F8600C8C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D3B0BA28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2" w15:restartNumberingAfterBreak="0">
    <w:nsid w:val="0468357B"/>
    <w:multiLevelType w:val="hybridMultilevel"/>
    <w:tmpl w:val="F21815D0"/>
    <w:lvl w:ilvl="0" w:tplc="0BE82060">
      <w:numFmt w:val="bullet"/>
      <w:lvlText w:val=""/>
      <w:lvlJc w:val="left"/>
      <w:pPr>
        <w:ind w:left="1078" w:hanging="480"/>
      </w:pPr>
      <w:rPr>
        <w:rFonts w:ascii="Wingdings" w:eastAsia="Times New Roman" w:hAnsi="Wingdings" w:hint="default"/>
        <w:w w:val="100"/>
        <w:sz w:val="28"/>
      </w:rPr>
    </w:lvl>
    <w:lvl w:ilvl="1" w:tplc="5660079A">
      <w:numFmt w:val="bullet"/>
      <w:lvlText w:val="•"/>
      <w:lvlJc w:val="left"/>
      <w:pPr>
        <w:ind w:left="1908" w:hanging="480"/>
      </w:pPr>
      <w:rPr>
        <w:rFonts w:hint="default"/>
      </w:rPr>
    </w:lvl>
    <w:lvl w:ilvl="2" w:tplc="162606C8">
      <w:numFmt w:val="bullet"/>
      <w:lvlText w:val="•"/>
      <w:lvlJc w:val="left"/>
      <w:pPr>
        <w:ind w:left="2737" w:hanging="480"/>
      </w:pPr>
      <w:rPr>
        <w:rFonts w:hint="default"/>
      </w:rPr>
    </w:lvl>
    <w:lvl w:ilvl="3" w:tplc="689810C0">
      <w:numFmt w:val="bullet"/>
      <w:lvlText w:val="•"/>
      <w:lvlJc w:val="left"/>
      <w:pPr>
        <w:ind w:left="3565" w:hanging="480"/>
      </w:pPr>
      <w:rPr>
        <w:rFonts w:hint="default"/>
      </w:rPr>
    </w:lvl>
    <w:lvl w:ilvl="4" w:tplc="07EE7730">
      <w:numFmt w:val="bullet"/>
      <w:lvlText w:val="•"/>
      <w:lvlJc w:val="left"/>
      <w:pPr>
        <w:ind w:left="4394" w:hanging="480"/>
      </w:pPr>
      <w:rPr>
        <w:rFonts w:hint="default"/>
      </w:rPr>
    </w:lvl>
    <w:lvl w:ilvl="5" w:tplc="EB34EBC6">
      <w:numFmt w:val="bullet"/>
      <w:lvlText w:val="•"/>
      <w:lvlJc w:val="left"/>
      <w:pPr>
        <w:ind w:left="5223" w:hanging="480"/>
      </w:pPr>
      <w:rPr>
        <w:rFonts w:hint="default"/>
      </w:rPr>
    </w:lvl>
    <w:lvl w:ilvl="6" w:tplc="9FD89886">
      <w:numFmt w:val="bullet"/>
      <w:lvlText w:val="•"/>
      <w:lvlJc w:val="left"/>
      <w:pPr>
        <w:ind w:left="6051" w:hanging="480"/>
      </w:pPr>
      <w:rPr>
        <w:rFonts w:hint="default"/>
      </w:rPr>
    </w:lvl>
    <w:lvl w:ilvl="7" w:tplc="F3C20DE0">
      <w:numFmt w:val="bullet"/>
      <w:lvlText w:val="•"/>
      <w:lvlJc w:val="left"/>
      <w:pPr>
        <w:ind w:left="6880" w:hanging="480"/>
      </w:pPr>
      <w:rPr>
        <w:rFonts w:hint="default"/>
      </w:rPr>
    </w:lvl>
    <w:lvl w:ilvl="8" w:tplc="95D6B122">
      <w:numFmt w:val="bullet"/>
      <w:lvlText w:val="•"/>
      <w:lvlJc w:val="left"/>
      <w:pPr>
        <w:ind w:left="7709" w:hanging="480"/>
      </w:pPr>
      <w:rPr>
        <w:rFonts w:hint="default"/>
      </w:rPr>
    </w:lvl>
  </w:abstractNum>
  <w:abstractNum w:abstractNumId="3" w15:restartNumberingAfterBreak="0">
    <w:nsid w:val="0F597C18"/>
    <w:multiLevelType w:val="hybridMultilevel"/>
    <w:tmpl w:val="E1D08708"/>
    <w:lvl w:ilvl="0" w:tplc="DB2E0776">
      <w:start w:val="1"/>
      <w:numFmt w:val="decimal"/>
      <w:lvlText w:val="%1."/>
      <w:lvlJc w:val="left"/>
      <w:pPr>
        <w:ind w:left="36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9A3EB2">
      <w:numFmt w:val="bullet"/>
      <w:lvlText w:val="•"/>
      <w:lvlJc w:val="left"/>
      <w:pPr>
        <w:ind w:left="756" w:hanging="264"/>
      </w:pPr>
      <w:rPr>
        <w:rFonts w:hint="default"/>
      </w:rPr>
    </w:lvl>
    <w:lvl w:ilvl="2" w:tplc="C47C4144">
      <w:numFmt w:val="bullet"/>
      <w:lvlText w:val="•"/>
      <w:lvlJc w:val="left"/>
      <w:pPr>
        <w:ind w:left="1152" w:hanging="264"/>
      </w:pPr>
      <w:rPr>
        <w:rFonts w:hint="default"/>
      </w:rPr>
    </w:lvl>
    <w:lvl w:ilvl="3" w:tplc="5F20EB26">
      <w:numFmt w:val="bullet"/>
      <w:lvlText w:val="•"/>
      <w:lvlJc w:val="left"/>
      <w:pPr>
        <w:ind w:left="1548" w:hanging="264"/>
      </w:pPr>
      <w:rPr>
        <w:rFonts w:hint="default"/>
      </w:rPr>
    </w:lvl>
    <w:lvl w:ilvl="4" w:tplc="9F16B4C0">
      <w:numFmt w:val="bullet"/>
      <w:lvlText w:val="•"/>
      <w:lvlJc w:val="left"/>
      <w:pPr>
        <w:ind w:left="1944" w:hanging="264"/>
      </w:pPr>
      <w:rPr>
        <w:rFonts w:hint="default"/>
      </w:rPr>
    </w:lvl>
    <w:lvl w:ilvl="5" w:tplc="D628548E">
      <w:numFmt w:val="bullet"/>
      <w:lvlText w:val="•"/>
      <w:lvlJc w:val="left"/>
      <w:pPr>
        <w:ind w:left="2341" w:hanging="264"/>
      </w:pPr>
      <w:rPr>
        <w:rFonts w:hint="default"/>
      </w:rPr>
    </w:lvl>
    <w:lvl w:ilvl="6" w:tplc="2AF45A06">
      <w:numFmt w:val="bullet"/>
      <w:lvlText w:val="•"/>
      <w:lvlJc w:val="left"/>
      <w:pPr>
        <w:ind w:left="2737" w:hanging="264"/>
      </w:pPr>
      <w:rPr>
        <w:rFonts w:hint="default"/>
      </w:rPr>
    </w:lvl>
    <w:lvl w:ilvl="7" w:tplc="FA8C7504">
      <w:numFmt w:val="bullet"/>
      <w:lvlText w:val="•"/>
      <w:lvlJc w:val="left"/>
      <w:pPr>
        <w:ind w:left="3133" w:hanging="264"/>
      </w:pPr>
      <w:rPr>
        <w:rFonts w:hint="default"/>
      </w:rPr>
    </w:lvl>
    <w:lvl w:ilvl="8" w:tplc="8E82AA2C">
      <w:numFmt w:val="bullet"/>
      <w:lvlText w:val="•"/>
      <w:lvlJc w:val="left"/>
      <w:pPr>
        <w:ind w:left="3529" w:hanging="264"/>
      </w:pPr>
      <w:rPr>
        <w:rFonts w:hint="default"/>
      </w:rPr>
    </w:lvl>
  </w:abstractNum>
  <w:abstractNum w:abstractNumId="4" w15:restartNumberingAfterBreak="0">
    <w:nsid w:val="11620978"/>
    <w:multiLevelType w:val="hybridMultilevel"/>
    <w:tmpl w:val="5978BA88"/>
    <w:lvl w:ilvl="0" w:tplc="8F041B50">
      <w:start w:val="1"/>
      <w:numFmt w:val="decimal"/>
      <w:lvlText w:val="%1."/>
      <w:lvlJc w:val="left"/>
      <w:pPr>
        <w:ind w:left="1858" w:hanging="48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CDC4566">
      <w:start w:val="1"/>
      <w:numFmt w:val="decimal"/>
      <w:lvlText w:val="(%2)"/>
      <w:lvlJc w:val="left"/>
      <w:pPr>
        <w:ind w:left="2233" w:hanging="483"/>
      </w:pPr>
      <w:rPr>
        <w:rFonts w:cs="Times New Roman" w:hint="eastAsia"/>
        <w:w w:val="99"/>
        <w:sz w:val="24"/>
        <w:szCs w:val="24"/>
      </w:rPr>
    </w:lvl>
    <w:lvl w:ilvl="2" w:tplc="9B56E142">
      <w:numFmt w:val="bullet"/>
      <w:lvlText w:val="•"/>
      <w:lvlJc w:val="left"/>
      <w:pPr>
        <w:ind w:left="3054" w:hanging="483"/>
      </w:pPr>
      <w:rPr>
        <w:rFonts w:hint="default"/>
      </w:rPr>
    </w:lvl>
    <w:lvl w:ilvl="3" w:tplc="3252C344">
      <w:numFmt w:val="bullet"/>
      <w:lvlText w:val="•"/>
      <w:lvlJc w:val="left"/>
      <w:pPr>
        <w:ind w:left="3868" w:hanging="483"/>
      </w:pPr>
      <w:rPr>
        <w:rFonts w:hint="default"/>
      </w:rPr>
    </w:lvl>
    <w:lvl w:ilvl="4" w:tplc="78BE80FC">
      <w:numFmt w:val="bullet"/>
      <w:lvlText w:val="•"/>
      <w:lvlJc w:val="left"/>
      <w:pPr>
        <w:ind w:left="4682" w:hanging="483"/>
      </w:pPr>
      <w:rPr>
        <w:rFonts w:hint="default"/>
      </w:rPr>
    </w:lvl>
    <w:lvl w:ilvl="5" w:tplc="A21EED70">
      <w:numFmt w:val="bullet"/>
      <w:lvlText w:val="•"/>
      <w:lvlJc w:val="left"/>
      <w:pPr>
        <w:ind w:left="5496" w:hanging="483"/>
      </w:pPr>
      <w:rPr>
        <w:rFonts w:hint="default"/>
      </w:rPr>
    </w:lvl>
    <w:lvl w:ilvl="6" w:tplc="9ACAAD80">
      <w:numFmt w:val="bullet"/>
      <w:lvlText w:val="•"/>
      <w:lvlJc w:val="left"/>
      <w:pPr>
        <w:ind w:left="6310" w:hanging="483"/>
      </w:pPr>
      <w:rPr>
        <w:rFonts w:hint="default"/>
      </w:rPr>
    </w:lvl>
    <w:lvl w:ilvl="7" w:tplc="A202AD42">
      <w:numFmt w:val="bullet"/>
      <w:lvlText w:val="•"/>
      <w:lvlJc w:val="left"/>
      <w:pPr>
        <w:ind w:left="7124" w:hanging="483"/>
      </w:pPr>
      <w:rPr>
        <w:rFonts w:hint="default"/>
      </w:rPr>
    </w:lvl>
    <w:lvl w:ilvl="8" w:tplc="614AEAC6">
      <w:numFmt w:val="bullet"/>
      <w:lvlText w:val="•"/>
      <w:lvlJc w:val="left"/>
      <w:pPr>
        <w:ind w:left="7938" w:hanging="483"/>
      </w:pPr>
      <w:rPr>
        <w:rFonts w:hint="default"/>
      </w:rPr>
    </w:lvl>
  </w:abstractNum>
  <w:abstractNum w:abstractNumId="5" w15:restartNumberingAfterBreak="0">
    <w:nsid w:val="124B05DA"/>
    <w:multiLevelType w:val="hybridMultilevel"/>
    <w:tmpl w:val="385A44D8"/>
    <w:lvl w:ilvl="0" w:tplc="76AC0534">
      <w:start w:val="1"/>
      <w:numFmt w:val="decimal"/>
      <w:lvlText w:val="%1."/>
      <w:lvlJc w:val="left"/>
      <w:pPr>
        <w:ind w:left="1820" w:hanging="42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FCEC4C2">
      <w:numFmt w:val="bullet"/>
      <w:lvlText w:val="•"/>
      <w:lvlJc w:val="left"/>
      <w:pPr>
        <w:ind w:left="2568" w:hanging="425"/>
      </w:pPr>
      <w:rPr>
        <w:rFonts w:hint="default"/>
      </w:rPr>
    </w:lvl>
    <w:lvl w:ilvl="2" w:tplc="D64E1294">
      <w:numFmt w:val="bullet"/>
      <w:lvlText w:val="•"/>
      <w:lvlJc w:val="left"/>
      <w:pPr>
        <w:ind w:left="3317" w:hanging="425"/>
      </w:pPr>
      <w:rPr>
        <w:rFonts w:hint="default"/>
      </w:rPr>
    </w:lvl>
    <w:lvl w:ilvl="3" w:tplc="F51CD23A">
      <w:numFmt w:val="bullet"/>
      <w:lvlText w:val="•"/>
      <w:lvlJc w:val="left"/>
      <w:pPr>
        <w:ind w:left="4065" w:hanging="425"/>
      </w:pPr>
      <w:rPr>
        <w:rFonts w:hint="default"/>
      </w:rPr>
    </w:lvl>
    <w:lvl w:ilvl="4" w:tplc="B7BC5F10">
      <w:numFmt w:val="bullet"/>
      <w:lvlText w:val="•"/>
      <w:lvlJc w:val="left"/>
      <w:pPr>
        <w:ind w:left="4814" w:hanging="425"/>
      </w:pPr>
      <w:rPr>
        <w:rFonts w:hint="default"/>
      </w:rPr>
    </w:lvl>
    <w:lvl w:ilvl="5" w:tplc="775699BA">
      <w:numFmt w:val="bullet"/>
      <w:lvlText w:val="•"/>
      <w:lvlJc w:val="left"/>
      <w:pPr>
        <w:ind w:left="5563" w:hanging="425"/>
      </w:pPr>
      <w:rPr>
        <w:rFonts w:hint="default"/>
      </w:rPr>
    </w:lvl>
    <w:lvl w:ilvl="6" w:tplc="F662C7AA">
      <w:numFmt w:val="bullet"/>
      <w:lvlText w:val="•"/>
      <w:lvlJc w:val="left"/>
      <w:pPr>
        <w:ind w:left="6311" w:hanging="425"/>
      </w:pPr>
      <w:rPr>
        <w:rFonts w:hint="default"/>
      </w:rPr>
    </w:lvl>
    <w:lvl w:ilvl="7" w:tplc="6FBE678E">
      <w:numFmt w:val="bullet"/>
      <w:lvlText w:val="•"/>
      <w:lvlJc w:val="left"/>
      <w:pPr>
        <w:ind w:left="7060" w:hanging="425"/>
      </w:pPr>
      <w:rPr>
        <w:rFonts w:hint="default"/>
      </w:rPr>
    </w:lvl>
    <w:lvl w:ilvl="8" w:tplc="1F8EDFDC">
      <w:numFmt w:val="bullet"/>
      <w:lvlText w:val="•"/>
      <w:lvlJc w:val="left"/>
      <w:pPr>
        <w:ind w:left="7809" w:hanging="425"/>
      </w:pPr>
      <w:rPr>
        <w:rFonts w:hint="default"/>
      </w:rPr>
    </w:lvl>
  </w:abstractNum>
  <w:abstractNum w:abstractNumId="6" w15:restartNumberingAfterBreak="0">
    <w:nsid w:val="180B0F28"/>
    <w:multiLevelType w:val="hybridMultilevel"/>
    <w:tmpl w:val="29A889FA"/>
    <w:lvl w:ilvl="0" w:tplc="B94E5A3A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DEAE6074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B2B8E0E8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D26061E6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0CDEDC5E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BCCEB86A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2E9A1320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3830F4D4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20D25C48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7" w15:restartNumberingAfterBreak="0">
    <w:nsid w:val="23DA1796"/>
    <w:multiLevelType w:val="hybridMultilevel"/>
    <w:tmpl w:val="01DCA6F4"/>
    <w:lvl w:ilvl="0" w:tplc="82C2E894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2A38FD18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16448F4A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77A0B028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A3187D98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BB4279B0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BF78161A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604A840E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8794C3C0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8" w15:restartNumberingAfterBreak="0">
    <w:nsid w:val="32261287"/>
    <w:multiLevelType w:val="hybridMultilevel"/>
    <w:tmpl w:val="DE04F184"/>
    <w:lvl w:ilvl="0" w:tplc="0F52245A">
      <w:start w:val="1"/>
      <w:numFmt w:val="decimal"/>
      <w:lvlText w:val="%1."/>
      <w:lvlJc w:val="left"/>
      <w:pPr>
        <w:ind w:left="36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BD2E982">
      <w:numFmt w:val="bullet"/>
      <w:lvlText w:val="•"/>
      <w:lvlJc w:val="left"/>
      <w:pPr>
        <w:ind w:left="756" w:hanging="264"/>
      </w:pPr>
      <w:rPr>
        <w:rFonts w:hint="default"/>
      </w:rPr>
    </w:lvl>
    <w:lvl w:ilvl="2" w:tplc="DA08DD72">
      <w:numFmt w:val="bullet"/>
      <w:lvlText w:val="•"/>
      <w:lvlJc w:val="left"/>
      <w:pPr>
        <w:ind w:left="1152" w:hanging="264"/>
      </w:pPr>
      <w:rPr>
        <w:rFonts w:hint="default"/>
      </w:rPr>
    </w:lvl>
    <w:lvl w:ilvl="3" w:tplc="1430C872">
      <w:numFmt w:val="bullet"/>
      <w:lvlText w:val="•"/>
      <w:lvlJc w:val="left"/>
      <w:pPr>
        <w:ind w:left="1548" w:hanging="264"/>
      </w:pPr>
      <w:rPr>
        <w:rFonts w:hint="default"/>
      </w:rPr>
    </w:lvl>
    <w:lvl w:ilvl="4" w:tplc="79900596">
      <w:numFmt w:val="bullet"/>
      <w:lvlText w:val="•"/>
      <w:lvlJc w:val="left"/>
      <w:pPr>
        <w:ind w:left="1944" w:hanging="264"/>
      </w:pPr>
      <w:rPr>
        <w:rFonts w:hint="default"/>
      </w:rPr>
    </w:lvl>
    <w:lvl w:ilvl="5" w:tplc="AA60ABF2">
      <w:numFmt w:val="bullet"/>
      <w:lvlText w:val="•"/>
      <w:lvlJc w:val="left"/>
      <w:pPr>
        <w:ind w:left="2341" w:hanging="264"/>
      </w:pPr>
      <w:rPr>
        <w:rFonts w:hint="default"/>
      </w:rPr>
    </w:lvl>
    <w:lvl w:ilvl="6" w:tplc="E37CCD26">
      <w:numFmt w:val="bullet"/>
      <w:lvlText w:val="•"/>
      <w:lvlJc w:val="left"/>
      <w:pPr>
        <w:ind w:left="2737" w:hanging="264"/>
      </w:pPr>
      <w:rPr>
        <w:rFonts w:hint="default"/>
      </w:rPr>
    </w:lvl>
    <w:lvl w:ilvl="7" w:tplc="D7B4900E">
      <w:numFmt w:val="bullet"/>
      <w:lvlText w:val="•"/>
      <w:lvlJc w:val="left"/>
      <w:pPr>
        <w:ind w:left="3133" w:hanging="264"/>
      </w:pPr>
      <w:rPr>
        <w:rFonts w:hint="default"/>
      </w:rPr>
    </w:lvl>
    <w:lvl w:ilvl="8" w:tplc="CA64E176">
      <w:numFmt w:val="bullet"/>
      <w:lvlText w:val="•"/>
      <w:lvlJc w:val="left"/>
      <w:pPr>
        <w:ind w:left="3529" w:hanging="264"/>
      </w:pPr>
      <w:rPr>
        <w:rFonts w:hint="default"/>
      </w:rPr>
    </w:lvl>
  </w:abstractNum>
  <w:abstractNum w:abstractNumId="9" w15:restartNumberingAfterBreak="0">
    <w:nsid w:val="33034841"/>
    <w:multiLevelType w:val="hybridMultilevel"/>
    <w:tmpl w:val="55EC9FE2"/>
    <w:lvl w:ilvl="0" w:tplc="0C4E63BC">
      <w:start w:val="1"/>
      <w:numFmt w:val="decimal"/>
      <w:lvlText w:val="%1."/>
      <w:lvlJc w:val="left"/>
      <w:pPr>
        <w:ind w:left="36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1826CB2">
      <w:numFmt w:val="bullet"/>
      <w:lvlText w:val="•"/>
      <w:lvlJc w:val="left"/>
      <w:pPr>
        <w:ind w:left="756" w:hanging="264"/>
      </w:pPr>
      <w:rPr>
        <w:rFonts w:hint="default"/>
      </w:rPr>
    </w:lvl>
    <w:lvl w:ilvl="2" w:tplc="69F07B68">
      <w:numFmt w:val="bullet"/>
      <w:lvlText w:val="•"/>
      <w:lvlJc w:val="left"/>
      <w:pPr>
        <w:ind w:left="1152" w:hanging="264"/>
      </w:pPr>
      <w:rPr>
        <w:rFonts w:hint="default"/>
      </w:rPr>
    </w:lvl>
    <w:lvl w:ilvl="3" w:tplc="A3FEDF28">
      <w:numFmt w:val="bullet"/>
      <w:lvlText w:val="•"/>
      <w:lvlJc w:val="left"/>
      <w:pPr>
        <w:ind w:left="1548" w:hanging="264"/>
      </w:pPr>
      <w:rPr>
        <w:rFonts w:hint="default"/>
      </w:rPr>
    </w:lvl>
    <w:lvl w:ilvl="4" w:tplc="9F4227D4">
      <w:numFmt w:val="bullet"/>
      <w:lvlText w:val="•"/>
      <w:lvlJc w:val="left"/>
      <w:pPr>
        <w:ind w:left="1944" w:hanging="264"/>
      </w:pPr>
      <w:rPr>
        <w:rFonts w:hint="default"/>
      </w:rPr>
    </w:lvl>
    <w:lvl w:ilvl="5" w:tplc="35CC5116">
      <w:numFmt w:val="bullet"/>
      <w:lvlText w:val="•"/>
      <w:lvlJc w:val="left"/>
      <w:pPr>
        <w:ind w:left="2341" w:hanging="264"/>
      </w:pPr>
      <w:rPr>
        <w:rFonts w:hint="default"/>
      </w:rPr>
    </w:lvl>
    <w:lvl w:ilvl="6" w:tplc="192AAA44">
      <w:numFmt w:val="bullet"/>
      <w:lvlText w:val="•"/>
      <w:lvlJc w:val="left"/>
      <w:pPr>
        <w:ind w:left="2737" w:hanging="264"/>
      </w:pPr>
      <w:rPr>
        <w:rFonts w:hint="default"/>
      </w:rPr>
    </w:lvl>
    <w:lvl w:ilvl="7" w:tplc="79C06088">
      <w:numFmt w:val="bullet"/>
      <w:lvlText w:val="•"/>
      <w:lvlJc w:val="left"/>
      <w:pPr>
        <w:ind w:left="3133" w:hanging="264"/>
      </w:pPr>
      <w:rPr>
        <w:rFonts w:hint="default"/>
      </w:rPr>
    </w:lvl>
    <w:lvl w:ilvl="8" w:tplc="D2A496D6">
      <w:numFmt w:val="bullet"/>
      <w:lvlText w:val="•"/>
      <w:lvlJc w:val="left"/>
      <w:pPr>
        <w:ind w:left="3529" w:hanging="264"/>
      </w:pPr>
      <w:rPr>
        <w:rFonts w:hint="default"/>
      </w:rPr>
    </w:lvl>
  </w:abstractNum>
  <w:abstractNum w:abstractNumId="10" w15:restartNumberingAfterBreak="0">
    <w:nsid w:val="36F04E9B"/>
    <w:multiLevelType w:val="hybridMultilevel"/>
    <w:tmpl w:val="C82233BE"/>
    <w:lvl w:ilvl="0" w:tplc="6C989F4A">
      <w:start w:val="1"/>
      <w:numFmt w:val="decimal"/>
      <w:lvlText w:val="%1."/>
      <w:lvlJc w:val="left"/>
      <w:pPr>
        <w:ind w:left="1537" w:hanging="4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A7A4E00">
      <w:numFmt w:val="bullet"/>
      <w:lvlText w:val="•"/>
      <w:lvlJc w:val="left"/>
      <w:pPr>
        <w:ind w:left="2342" w:hanging="480"/>
      </w:pPr>
      <w:rPr>
        <w:rFonts w:hint="default"/>
      </w:rPr>
    </w:lvl>
    <w:lvl w:ilvl="2" w:tplc="D234D356">
      <w:numFmt w:val="bullet"/>
      <w:lvlText w:val="•"/>
      <w:lvlJc w:val="left"/>
      <w:pPr>
        <w:ind w:left="3145" w:hanging="480"/>
      </w:pPr>
      <w:rPr>
        <w:rFonts w:hint="default"/>
      </w:rPr>
    </w:lvl>
    <w:lvl w:ilvl="3" w:tplc="1B9EBB44">
      <w:numFmt w:val="bullet"/>
      <w:lvlText w:val="•"/>
      <w:lvlJc w:val="left"/>
      <w:pPr>
        <w:ind w:left="3947" w:hanging="480"/>
      </w:pPr>
      <w:rPr>
        <w:rFonts w:hint="default"/>
      </w:rPr>
    </w:lvl>
    <w:lvl w:ilvl="4" w:tplc="BE508B42">
      <w:numFmt w:val="bullet"/>
      <w:lvlText w:val="•"/>
      <w:lvlJc w:val="left"/>
      <w:pPr>
        <w:ind w:left="4750" w:hanging="480"/>
      </w:pPr>
      <w:rPr>
        <w:rFonts w:hint="default"/>
      </w:rPr>
    </w:lvl>
    <w:lvl w:ilvl="5" w:tplc="C9287E7C">
      <w:numFmt w:val="bullet"/>
      <w:lvlText w:val="•"/>
      <w:lvlJc w:val="left"/>
      <w:pPr>
        <w:ind w:left="5553" w:hanging="480"/>
      </w:pPr>
      <w:rPr>
        <w:rFonts w:hint="default"/>
      </w:rPr>
    </w:lvl>
    <w:lvl w:ilvl="6" w:tplc="BA7A78DC">
      <w:numFmt w:val="bullet"/>
      <w:lvlText w:val="•"/>
      <w:lvlJc w:val="left"/>
      <w:pPr>
        <w:ind w:left="6355" w:hanging="480"/>
      </w:pPr>
      <w:rPr>
        <w:rFonts w:hint="default"/>
      </w:rPr>
    </w:lvl>
    <w:lvl w:ilvl="7" w:tplc="FF6A48DE">
      <w:numFmt w:val="bullet"/>
      <w:lvlText w:val="•"/>
      <w:lvlJc w:val="left"/>
      <w:pPr>
        <w:ind w:left="7158" w:hanging="480"/>
      </w:pPr>
      <w:rPr>
        <w:rFonts w:hint="default"/>
      </w:rPr>
    </w:lvl>
    <w:lvl w:ilvl="8" w:tplc="F14466E4">
      <w:numFmt w:val="bullet"/>
      <w:lvlText w:val="•"/>
      <w:lvlJc w:val="left"/>
      <w:pPr>
        <w:ind w:left="7961" w:hanging="480"/>
      </w:pPr>
      <w:rPr>
        <w:rFonts w:hint="default"/>
      </w:rPr>
    </w:lvl>
  </w:abstractNum>
  <w:abstractNum w:abstractNumId="11" w15:restartNumberingAfterBreak="0">
    <w:nsid w:val="3E96527C"/>
    <w:multiLevelType w:val="hybridMultilevel"/>
    <w:tmpl w:val="513E4F18"/>
    <w:lvl w:ilvl="0" w:tplc="352C6774">
      <w:start w:val="1"/>
      <w:numFmt w:val="decimal"/>
      <w:lvlText w:val="(%1)"/>
      <w:lvlJc w:val="left"/>
      <w:pPr>
        <w:ind w:left="15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  <w:rPr>
        <w:rFonts w:cs="Times New Roman"/>
      </w:rPr>
    </w:lvl>
  </w:abstractNum>
  <w:abstractNum w:abstractNumId="12" w15:restartNumberingAfterBreak="0">
    <w:nsid w:val="3EBC6252"/>
    <w:multiLevelType w:val="hybridMultilevel"/>
    <w:tmpl w:val="61D21114"/>
    <w:lvl w:ilvl="0" w:tplc="8F041B50">
      <w:start w:val="1"/>
      <w:numFmt w:val="decimal"/>
      <w:lvlText w:val="%1."/>
      <w:lvlJc w:val="left"/>
      <w:pPr>
        <w:ind w:left="1858" w:hanging="48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95A5C84">
      <w:start w:val="1"/>
      <w:numFmt w:val="decimal"/>
      <w:lvlText w:val="(%2)."/>
      <w:lvlJc w:val="left"/>
      <w:pPr>
        <w:ind w:left="2233" w:hanging="48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9B56E142">
      <w:numFmt w:val="bullet"/>
      <w:lvlText w:val="•"/>
      <w:lvlJc w:val="left"/>
      <w:pPr>
        <w:ind w:left="3054" w:hanging="483"/>
      </w:pPr>
      <w:rPr>
        <w:rFonts w:hint="default"/>
      </w:rPr>
    </w:lvl>
    <w:lvl w:ilvl="3" w:tplc="3252C344">
      <w:numFmt w:val="bullet"/>
      <w:lvlText w:val="•"/>
      <w:lvlJc w:val="left"/>
      <w:pPr>
        <w:ind w:left="3868" w:hanging="483"/>
      </w:pPr>
      <w:rPr>
        <w:rFonts w:hint="default"/>
      </w:rPr>
    </w:lvl>
    <w:lvl w:ilvl="4" w:tplc="78BE80FC">
      <w:numFmt w:val="bullet"/>
      <w:lvlText w:val="•"/>
      <w:lvlJc w:val="left"/>
      <w:pPr>
        <w:ind w:left="4682" w:hanging="483"/>
      </w:pPr>
      <w:rPr>
        <w:rFonts w:hint="default"/>
      </w:rPr>
    </w:lvl>
    <w:lvl w:ilvl="5" w:tplc="A21EED70">
      <w:numFmt w:val="bullet"/>
      <w:lvlText w:val="•"/>
      <w:lvlJc w:val="left"/>
      <w:pPr>
        <w:ind w:left="5496" w:hanging="483"/>
      </w:pPr>
      <w:rPr>
        <w:rFonts w:hint="default"/>
      </w:rPr>
    </w:lvl>
    <w:lvl w:ilvl="6" w:tplc="9ACAAD80">
      <w:numFmt w:val="bullet"/>
      <w:lvlText w:val="•"/>
      <w:lvlJc w:val="left"/>
      <w:pPr>
        <w:ind w:left="6310" w:hanging="483"/>
      </w:pPr>
      <w:rPr>
        <w:rFonts w:hint="default"/>
      </w:rPr>
    </w:lvl>
    <w:lvl w:ilvl="7" w:tplc="A202AD42">
      <w:numFmt w:val="bullet"/>
      <w:lvlText w:val="•"/>
      <w:lvlJc w:val="left"/>
      <w:pPr>
        <w:ind w:left="7124" w:hanging="483"/>
      </w:pPr>
      <w:rPr>
        <w:rFonts w:hint="default"/>
      </w:rPr>
    </w:lvl>
    <w:lvl w:ilvl="8" w:tplc="614AEAC6">
      <w:numFmt w:val="bullet"/>
      <w:lvlText w:val="•"/>
      <w:lvlJc w:val="left"/>
      <w:pPr>
        <w:ind w:left="7938" w:hanging="483"/>
      </w:pPr>
      <w:rPr>
        <w:rFonts w:hint="default"/>
      </w:rPr>
    </w:lvl>
  </w:abstractNum>
  <w:abstractNum w:abstractNumId="13" w15:restartNumberingAfterBreak="0">
    <w:nsid w:val="47746F12"/>
    <w:multiLevelType w:val="hybridMultilevel"/>
    <w:tmpl w:val="C38A35E6"/>
    <w:lvl w:ilvl="0" w:tplc="036A6C78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D908867A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9F52A83C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B82ABF7A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254062F6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E3024808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AC722050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F35CAE26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53FEA0B6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14" w15:restartNumberingAfterBreak="0">
    <w:nsid w:val="683743DD"/>
    <w:multiLevelType w:val="hybridMultilevel"/>
    <w:tmpl w:val="508EB102"/>
    <w:lvl w:ilvl="0" w:tplc="182C907C">
      <w:start w:val="1"/>
      <w:numFmt w:val="decimal"/>
      <w:lvlText w:val="%1."/>
      <w:lvlJc w:val="left"/>
      <w:pPr>
        <w:ind w:left="639" w:hanging="34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44E7852">
      <w:start w:val="1"/>
      <w:numFmt w:val="decimal"/>
      <w:lvlText w:val="(%2)"/>
      <w:lvlJc w:val="left"/>
      <w:pPr>
        <w:ind w:left="1338" w:hanging="7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E1A3334">
      <w:numFmt w:val="bullet"/>
      <w:lvlText w:val="•"/>
      <w:lvlJc w:val="left"/>
      <w:pPr>
        <w:ind w:left="2225" w:hanging="737"/>
      </w:pPr>
      <w:rPr>
        <w:rFonts w:hint="default"/>
      </w:rPr>
    </w:lvl>
    <w:lvl w:ilvl="3" w:tplc="B46C206E">
      <w:numFmt w:val="bullet"/>
      <w:lvlText w:val="•"/>
      <w:lvlJc w:val="left"/>
      <w:pPr>
        <w:ind w:left="3110" w:hanging="737"/>
      </w:pPr>
      <w:rPr>
        <w:rFonts w:hint="default"/>
      </w:rPr>
    </w:lvl>
    <w:lvl w:ilvl="4" w:tplc="85523F48">
      <w:numFmt w:val="bullet"/>
      <w:lvlText w:val="•"/>
      <w:lvlJc w:val="left"/>
      <w:pPr>
        <w:ind w:left="3995" w:hanging="737"/>
      </w:pPr>
      <w:rPr>
        <w:rFonts w:hint="default"/>
      </w:rPr>
    </w:lvl>
    <w:lvl w:ilvl="5" w:tplc="FFF63EE4">
      <w:numFmt w:val="bullet"/>
      <w:lvlText w:val="•"/>
      <w:lvlJc w:val="left"/>
      <w:pPr>
        <w:ind w:left="4880" w:hanging="737"/>
      </w:pPr>
      <w:rPr>
        <w:rFonts w:hint="default"/>
      </w:rPr>
    </w:lvl>
    <w:lvl w:ilvl="6" w:tplc="0C4E5ABE">
      <w:numFmt w:val="bullet"/>
      <w:lvlText w:val="•"/>
      <w:lvlJc w:val="left"/>
      <w:pPr>
        <w:ind w:left="5765" w:hanging="737"/>
      </w:pPr>
      <w:rPr>
        <w:rFonts w:hint="default"/>
      </w:rPr>
    </w:lvl>
    <w:lvl w:ilvl="7" w:tplc="A6825424">
      <w:numFmt w:val="bullet"/>
      <w:lvlText w:val="•"/>
      <w:lvlJc w:val="left"/>
      <w:pPr>
        <w:ind w:left="6650" w:hanging="737"/>
      </w:pPr>
      <w:rPr>
        <w:rFonts w:hint="default"/>
      </w:rPr>
    </w:lvl>
    <w:lvl w:ilvl="8" w:tplc="637E5F1C">
      <w:numFmt w:val="bullet"/>
      <w:lvlText w:val="•"/>
      <w:lvlJc w:val="left"/>
      <w:pPr>
        <w:ind w:left="7536" w:hanging="737"/>
      </w:pPr>
      <w:rPr>
        <w:rFonts w:hint="default"/>
      </w:rPr>
    </w:lvl>
  </w:abstractNum>
  <w:abstractNum w:abstractNumId="15" w15:restartNumberingAfterBreak="0">
    <w:nsid w:val="6EEB0FC2"/>
    <w:multiLevelType w:val="hybridMultilevel"/>
    <w:tmpl w:val="9710AADC"/>
    <w:lvl w:ilvl="0" w:tplc="39D0380A">
      <w:start w:val="1"/>
      <w:numFmt w:val="decimal"/>
      <w:lvlText w:val="%1."/>
      <w:lvlJc w:val="left"/>
      <w:pPr>
        <w:ind w:left="1820" w:hanging="42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AB6B66A">
      <w:numFmt w:val="bullet"/>
      <w:lvlText w:val="•"/>
      <w:lvlJc w:val="left"/>
      <w:pPr>
        <w:ind w:left="2568" w:hanging="425"/>
      </w:pPr>
      <w:rPr>
        <w:rFonts w:hint="default"/>
      </w:rPr>
    </w:lvl>
    <w:lvl w:ilvl="2" w:tplc="B574D6EE">
      <w:numFmt w:val="bullet"/>
      <w:lvlText w:val="•"/>
      <w:lvlJc w:val="left"/>
      <w:pPr>
        <w:ind w:left="3317" w:hanging="425"/>
      </w:pPr>
      <w:rPr>
        <w:rFonts w:hint="default"/>
      </w:rPr>
    </w:lvl>
    <w:lvl w:ilvl="3" w:tplc="26C49230">
      <w:numFmt w:val="bullet"/>
      <w:lvlText w:val="•"/>
      <w:lvlJc w:val="left"/>
      <w:pPr>
        <w:ind w:left="4065" w:hanging="425"/>
      </w:pPr>
      <w:rPr>
        <w:rFonts w:hint="default"/>
      </w:rPr>
    </w:lvl>
    <w:lvl w:ilvl="4" w:tplc="E8E8C712">
      <w:numFmt w:val="bullet"/>
      <w:lvlText w:val="•"/>
      <w:lvlJc w:val="left"/>
      <w:pPr>
        <w:ind w:left="4814" w:hanging="425"/>
      </w:pPr>
      <w:rPr>
        <w:rFonts w:hint="default"/>
      </w:rPr>
    </w:lvl>
    <w:lvl w:ilvl="5" w:tplc="951AA55A">
      <w:numFmt w:val="bullet"/>
      <w:lvlText w:val="•"/>
      <w:lvlJc w:val="left"/>
      <w:pPr>
        <w:ind w:left="5563" w:hanging="425"/>
      </w:pPr>
      <w:rPr>
        <w:rFonts w:hint="default"/>
      </w:rPr>
    </w:lvl>
    <w:lvl w:ilvl="6" w:tplc="00E6E0C4">
      <w:numFmt w:val="bullet"/>
      <w:lvlText w:val="•"/>
      <w:lvlJc w:val="left"/>
      <w:pPr>
        <w:ind w:left="6311" w:hanging="425"/>
      </w:pPr>
      <w:rPr>
        <w:rFonts w:hint="default"/>
      </w:rPr>
    </w:lvl>
    <w:lvl w:ilvl="7" w:tplc="57420764">
      <w:numFmt w:val="bullet"/>
      <w:lvlText w:val="•"/>
      <w:lvlJc w:val="left"/>
      <w:pPr>
        <w:ind w:left="7060" w:hanging="425"/>
      </w:pPr>
      <w:rPr>
        <w:rFonts w:hint="default"/>
      </w:rPr>
    </w:lvl>
    <w:lvl w:ilvl="8" w:tplc="E5E04E1E">
      <w:numFmt w:val="bullet"/>
      <w:lvlText w:val="•"/>
      <w:lvlJc w:val="left"/>
      <w:pPr>
        <w:ind w:left="7809" w:hanging="425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6"/>
  </w:num>
  <w:num w:numId="5">
    <w:abstractNumId w:val="13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12"/>
  </w:num>
  <w:num w:numId="11">
    <w:abstractNumId w:val="9"/>
  </w:num>
  <w:num w:numId="12">
    <w:abstractNumId w:val="0"/>
  </w:num>
  <w:num w:numId="13">
    <w:abstractNumId w:val="8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B5"/>
    <w:rsid w:val="00004BC2"/>
    <w:rsid w:val="00023FB0"/>
    <w:rsid w:val="00063D17"/>
    <w:rsid w:val="000F7697"/>
    <w:rsid w:val="00101D1F"/>
    <w:rsid w:val="0012717F"/>
    <w:rsid w:val="001A0EC3"/>
    <w:rsid w:val="001A254B"/>
    <w:rsid w:val="001A4B2E"/>
    <w:rsid w:val="001D5FD1"/>
    <w:rsid w:val="00366918"/>
    <w:rsid w:val="00450497"/>
    <w:rsid w:val="0045406F"/>
    <w:rsid w:val="0059776F"/>
    <w:rsid w:val="005B7DE8"/>
    <w:rsid w:val="006038F2"/>
    <w:rsid w:val="0065209D"/>
    <w:rsid w:val="006A5C5A"/>
    <w:rsid w:val="006B7E4E"/>
    <w:rsid w:val="007C3F3E"/>
    <w:rsid w:val="007C497F"/>
    <w:rsid w:val="00837C37"/>
    <w:rsid w:val="008526D5"/>
    <w:rsid w:val="00915E70"/>
    <w:rsid w:val="00945285"/>
    <w:rsid w:val="00A0778B"/>
    <w:rsid w:val="00A84B9D"/>
    <w:rsid w:val="00B347C0"/>
    <w:rsid w:val="00C01CAA"/>
    <w:rsid w:val="00C962FE"/>
    <w:rsid w:val="00CD7777"/>
    <w:rsid w:val="00D058B9"/>
    <w:rsid w:val="00D14255"/>
    <w:rsid w:val="00D91FB5"/>
    <w:rsid w:val="00DB5689"/>
    <w:rsid w:val="00E675DF"/>
    <w:rsid w:val="00E71F94"/>
    <w:rsid w:val="00EB1077"/>
    <w:rsid w:val="00ED194D"/>
    <w:rsid w:val="00F32E7E"/>
    <w:rsid w:val="00F570A9"/>
    <w:rsid w:val="00FB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388D19D-2A59-4EBD-9073-6309002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標楷體" w:eastAsia="標楷體" w:hAnsi="標楷體" w:cs="標楷體"/>
    </w:rPr>
  </w:style>
  <w:style w:type="paragraph" w:styleId="1">
    <w:name w:val="heading 1"/>
    <w:basedOn w:val="a"/>
    <w:link w:val="10"/>
    <w:uiPriority w:val="9"/>
    <w:qFormat/>
    <w:pPr>
      <w:spacing w:line="434" w:lineRule="exact"/>
      <w:ind w:left="81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spacing w:before="27"/>
      <w:ind w:left="118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ind w:left="918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pPr>
      <w:ind w:left="118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pPr>
      <w:ind w:left="218"/>
      <w:outlineLvl w:val="4"/>
    </w:pPr>
    <w:rPr>
      <w:sz w:val="28"/>
      <w:szCs w:val="28"/>
    </w:rPr>
  </w:style>
  <w:style w:type="paragraph" w:styleId="6">
    <w:name w:val="heading 6"/>
    <w:basedOn w:val="a"/>
    <w:link w:val="60"/>
    <w:uiPriority w:val="9"/>
    <w:unhideWhenUsed/>
    <w:qFormat/>
    <w:pPr>
      <w:spacing w:before="35"/>
      <w:ind w:left="1395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Pr>
      <w:rFonts w:asciiTheme="majorHAnsi" w:eastAsiaTheme="majorEastAsia" w:hAnsiTheme="majorHAnsi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Pr>
      <w:rFonts w:asciiTheme="majorHAnsi" w:eastAsiaTheme="majorEastAsia" w:hAnsiTheme="majorHAnsi" w:cs="Times New Roman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標楷體" w:cs="標楷體"/>
    </w:rPr>
  </w:style>
  <w:style w:type="paragraph" w:styleId="a5">
    <w:name w:val="List Paragraph"/>
    <w:basedOn w:val="a"/>
    <w:uiPriority w:val="1"/>
    <w:qFormat/>
    <w:pPr>
      <w:spacing w:before="161"/>
      <w:ind w:left="182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675DF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675DF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keredu@mail.nstm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B5520-CC49-4D13-B2F8-A30247C7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競賽辦法</dc:title>
  <dc:subject/>
  <dc:creator>NSTM</dc:creator>
  <cp:keywords/>
  <dc:description/>
  <cp:lastModifiedBy>user</cp:lastModifiedBy>
  <cp:revision>2</cp:revision>
  <dcterms:created xsi:type="dcterms:W3CDTF">2020-11-02T04:54:00Z</dcterms:created>
  <dcterms:modified xsi:type="dcterms:W3CDTF">2020-11-02T04:54:00Z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2020-09-22T16:00:00Z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2020-10-10T16:00:00Z</vt:filetime>
  </property>
</Properties>
</file>