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4B2" w:rsidRDefault="00A924B2" w:rsidP="00A924B2">
      <w:pPr>
        <w:snapToGrid w:val="0"/>
        <w:spacing w:line="240" w:lineRule="auto"/>
        <w:jc w:val="center"/>
        <w:rPr>
          <w:sz w:val="20"/>
          <w:szCs w:val="20"/>
          <w:lang w:val="zh-TW"/>
        </w:rPr>
      </w:pPr>
    </w:p>
    <w:p w:rsidR="00A924B2" w:rsidRDefault="00A924B2" w:rsidP="00A924B2">
      <w:pPr>
        <w:snapToGrid w:val="0"/>
        <w:spacing w:line="240" w:lineRule="auto"/>
        <w:jc w:val="center"/>
        <w:rPr>
          <w:lang w:val="zh-TW"/>
        </w:rPr>
      </w:pPr>
    </w:p>
    <w:p w:rsidR="00320377" w:rsidRDefault="00320377" w:rsidP="006F2659">
      <w:pPr>
        <w:pStyle w:val="ab"/>
        <w:rPr>
          <w:lang w:val="zh-TW"/>
        </w:rPr>
      </w:pPr>
    </w:p>
    <w:p w:rsidR="000A1F73" w:rsidRDefault="000A1F73" w:rsidP="000A1F73"/>
    <w:p w:rsidR="00721992" w:rsidRDefault="00721992" w:rsidP="000A1F73"/>
    <w:tbl>
      <w:tblPr>
        <w:tblW w:w="9216" w:type="dxa"/>
        <w:jc w:val="center"/>
        <w:tblLayout w:type="fixed"/>
        <w:tblLook w:val="01E0" w:firstRow="1" w:lastRow="1" w:firstColumn="1" w:lastColumn="1" w:noHBand="0" w:noVBand="0"/>
      </w:tblPr>
      <w:tblGrid>
        <w:gridCol w:w="9216"/>
      </w:tblGrid>
      <w:tr w:rsidR="001A0EDC" w:rsidRPr="001A0EDC" w:rsidTr="0067594C">
        <w:trPr>
          <w:cantSplit/>
          <w:trHeight w:hRule="exact" w:val="1241"/>
          <w:jc w:val="center"/>
        </w:trPr>
        <w:tc>
          <w:tcPr>
            <w:tcW w:w="9216" w:type="dxa"/>
            <w:vAlign w:val="center"/>
          </w:tcPr>
          <w:p w:rsidR="00C5581A" w:rsidRPr="001A0EDC" w:rsidRDefault="00672D97" w:rsidP="001557BC">
            <w:pPr>
              <w:widowControl/>
              <w:spacing w:before="48" w:after="48"/>
              <w:jc w:val="distribute"/>
              <w:rPr>
                <w:color w:val="FF0000"/>
                <w:kern w:val="0"/>
              </w:rPr>
            </w:pPr>
            <w:r w:rsidRPr="00D31569">
              <w:rPr>
                <w:rFonts w:cs="Arial" w:hint="eastAsia"/>
                <w:b/>
                <w:sz w:val="32"/>
                <w:szCs w:val="32"/>
              </w:rPr>
              <w:t>彰化縣溪州鄉溪州國民小學</w:t>
            </w:r>
          </w:p>
        </w:tc>
      </w:tr>
    </w:tbl>
    <w:p w:rsidR="000C4963" w:rsidRDefault="000C4963" w:rsidP="000A1F73"/>
    <w:p w:rsidR="006F2659" w:rsidRDefault="006F2659" w:rsidP="000A1F73"/>
    <w:p w:rsidR="00C5581A" w:rsidRDefault="00C5581A" w:rsidP="000A1F73"/>
    <w:p w:rsidR="00C5581A" w:rsidRPr="00AE2181" w:rsidRDefault="00C5581A" w:rsidP="000A1F73"/>
    <w:p w:rsidR="000A1F73" w:rsidRPr="00A32D6A" w:rsidRDefault="006F2659" w:rsidP="00974EA3">
      <w:pPr>
        <w:spacing w:line="240" w:lineRule="auto"/>
        <w:jc w:val="center"/>
        <w:rPr>
          <w:b/>
          <w:sz w:val="84"/>
          <w:szCs w:val="84"/>
          <w:lang w:val="zh-TW"/>
        </w:rPr>
      </w:pPr>
      <w:r w:rsidRPr="006F2659">
        <w:rPr>
          <w:rFonts w:hint="eastAsia"/>
          <w:b/>
          <w:sz w:val="84"/>
          <w:szCs w:val="84"/>
          <w:lang w:val="zh-TW"/>
        </w:rPr>
        <w:t>資通安全維護計畫</w:t>
      </w:r>
    </w:p>
    <w:p w:rsidR="00D35012" w:rsidRDefault="00D35012" w:rsidP="000A1F73"/>
    <w:p w:rsidR="006F2659" w:rsidRPr="00C5581A" w:rsidRDefault="006F2659" w:rsidP="000A1F73"/>
    <w:p w:rsidR="006F2659" w:rsidRDefault="006F2659" w:rsidP="000A1F73"/>
    <w:p w:rsidR="006F2659" w:rsidRDefault="006F2659" w:rsidP="000A1F73"/>
    <w:p w:rsidR="006F2659" w:rsidRDefault="006F2659" w:rsidP="000A1F73"/>
    <w:p w:rsidR="006F2659" w:rsidRDefault="006F2659" w:rsidP="000A1F73"/>
    <w:p w:rsidR="004E10BA" w:rsidRDefault="004E10BA" w:rsidP="000A1F73"/>
    <w:p w:rsidR="004E10BA" w:rsidRDefault="004E10BA" w:rsidP="000A1F73"/>
    <w:p w:rsidR="004E10BA" w:rsidRDefault="004E10BA" w:rsidP="000A1F73"/>
    <w:p w:rsidR="004E10BA" w:rsidRDefault="004E10BA" w:rsidP="000A1F73"/>
    <w:p w:rsidR="004E10BA" w:rsidRDefault="004E10BA" w:rsidP="000A1F73"/>
    <w:p w:rsidR="006F2659" w:rsidRDefault="006F2659" w:rsidP="000A1F73"/>
    <w:p w:rsidR="006F2659" w:rsidRDefault="006F2659" w:rsidP="000A1F73"/>
    <w:p w:rsidR="00721992" w:rsidRDefault="00721992" w:rsidP="000A1F73"/>
    <w:p w:rsidR="001C38CF" w:rsidRDefault="001C38CF" w:rsidP="004A12F3">
      <w:pPr>
        <w:pStyle w:val="ab"/>
      </w:pPr>
    </w:p>
    <w:p w:rsidR="001C38CF" w:rsidRDefault="001C38CF" w:rsidP="005F7CF8">
      <w:pPr>
        <w:sectPr w:rsidR="001C38CF" w:rsidSect="003046B5">
          <w:pgSz w:w="11906" w:h="16838" w:code="9"/>
          <w:pgMar w:top="1418" w:right="1418" w:bottom="1418" w:left="1418" w:header="851" w:footer="851" w:gutter="0"/>
          <w:cols w:space="425"/>
          <w:docGrid w:type="lines" w:linePitch="360"/>
        </w:sectPr>
      </w:pPr>
    </w:p>
    <w:p w:rsidR="000A1F73" w:rsidRPr="00056B6A" w:rsidRDefault="000F2450" w:rsidP="004B4854">
      <w:pPr>
        <w:jc w:val="center"/>
        <w:rPr>
          <w:b/>
          <w:sz w:val="32"/>
        </w:rPr>
      </w:pPr>
      <w:r w:rsidRPr="00056B6A">
        <w:rPr>
          <w:rFonts w:hint="eastAsia"/>
          <w:b/>
          <w:sz w:val="32"/>
        </w:rPr>
        <w:lastRenderedPageBreak/>
        <w:t>目　錄</w:t>
      </w:r>
    </w:p>
    <w:p w:rsidR="00960DC6" w:rsidRDefault="0005748E">
      <w:pPr>
        <w:pStyle w:val="11"/>
        <w:rPr>
          <w:rFonts w:asciiTheme="minorHAnsi" w:eastAsiaTheme="minorEastAsia" w:hAnsiTheme="minorHAnsi" w:cstheme="minorBidi"/>
          <w:noProof/>
          <w:sz w:val="24"/>
          <w:szCs w:val="22"/>
        </w:rPr>
      </w:pPr>
      <w:r>
        <w:fldChar w:fldCharType="begin"/>
      </w:r>
      <w:r>
        <w:instrText xml:space="preserve"> TOC \o "1-2" \h \z \u </w:instrText>
      </w:r>
      <w:r>
        <w:fldChar w:fldCharType="separate"/>
      </w:r>
      <w:hyperlink w:anchor="_Toc534718838" w:history="1">
        <w:r w:rsidR="00960DC6" w:rsidRPr="00AF2923">
          <w:rPr>
            <w:rStyle w:val="ae"/>
            <w:rFonts w:hint="eastAsia"/>
            <w:b/>
            <w:noProof/>
          </w:rPr>
          <w:t>壹、</w:t>
        </w:r>
        <w:r w:rsidR="00960DC6">
          <w:rPr>
            <w:rFonts w:asciiTheme="minorHAnsi" w:eastAsiaTheme="minorEastAsia" w:hAnsiTheme="minorHAnsi" w:cstheme="minorBidi"/>
            <w:noProof/>
            <w:sz w:val="24"/>
            <w:szCs w:val="22"/>
          </w:rPr>
          <w:tab/>
        </w:r>
        <w:r w:rsidR="00960DC6" w:rsidRPr="00AF2923">
          <w:rPr>
            <w:rStyle w:val="ae"/>
            <w:rFonts w:hint="eastAsia"/>
            <w:b/>
            <w:noProof/>
          </w:rPr>
          <w:t>依據及目的</w:t>
        </w:r>
        <w:r w:rsidR="00960DC6">
          <w:rPr>
            <w:noProof/>
            <w:webHidden/>
          </w:rPr>
          <w:tab/>
        </w:r>
        <w:r w:rsidR="00960DC6">
          <w:rPr>
            <w:noProof/>
            <w:webHidden/>
          </w:rPr>
          <w:fldChar w:fldCharType="begin"/>
        </w:r>
        <w:r w:rsidR="00960DC6">
          <w:rPr>
            <w:noProof/>
            <w:webHidden/>
          </w:rPr>
          <w:instrText xml:space="preserve"> PAGEREF _Toc534718838 \h </w:instrText>
        </w:r>
        <w:r w:rsidR="00960DC6">
          <w:rPr>
            <w:noProof/>
            <w:webHidden/>
          </w:rPr>
        </w:r>
        <w:r w:rsidR="00960DC6">
          <w:rPr>
            <w:noProof/>
            <w:webHidden/>
          </w:rPr>
          <w:fldChar w:fldCharType="separate"/>
        </w:r>
        <w:r w:rsidR="00960DC6">
          <w:rPr>
            <w:noProof/>
            <w:webHidden/>
          </w:rPr>
          <w:t>1</w:t>
        </w:r>
        <w:r w:rsidR="00960DC6">
          <w:rPr>
            <w:noProof/>
            <w:webHidden/>
          </w:rPr>
          <w:fldChar w:fldCharType="end"/>
        </w:r>
      </w:hyperlink>
    </w:p>
    <w:p w:rsidR="00960DC6" w:rsidRDefault="0070587A">
      <w:pPr>
        <w:pStyle w:val="11"/>
        <w:rPr>
          <w:rFonts w:asciiTheme="minorHAnsi" w:eastAsiaTheme="minorEastAsia" w:hAnsiTheme="minorHAnsi" w:cstheme="minorBidi"/>
          <w:noProof/>
          <w:sz w:val="24"/>
          <w:szCs w:val="22"/>
        </w:rPr>
      </w:pPr>
      <w:hyperlink w:anchor="_Toc534718839" w:history="1">
        <w:r w:rsidR="00960DC6" w:rsidRPr="00AF2923">
          <w:rPr>
            <w:rStyle w:val="ae"/>
            <w:rFonts w:hint="eastAsia"/>
            <w:b/>
            <w:noProof/>
          </w:rPr>
          <w:t>貳、</w:t>
        </w:r>
        <w:r w:rsidR="00960DC6">
          <w:rPr>
            <w:rFonts w:asciiTheme="minorHAnsi" w:eastAsiaTheme="minorEastAsia" w:hAnsiTheme="minorHAnsi" w:cstheme="minorBidi"/>
            <w:noProof/>
            <w:sz w:val="24"/>
            <w:szCs w:val="22"/>
          </w:rPr>
          <w:tab/>
        </w:r>
        <w:r w:rsidR="00960DC6" w:rsidRPr="00AF2923">
          <w:rPr>
            <w:rStyle w:val="ae"/>
            <w:rFonts w:hint="eastAsia"/>
            <w:b/>
            <w:noProof/>
          </w:rPr>
          <w:t>適用範圍</w:t>
        </w:r>
        <w:r w:rsidR="00960DC6">
          <w:rPr>
            <w:noProof/>
            <w:webHidden/>
          </w:rPr>
          <w:tab/>
        </w:r>
        <w:r w:rsidR="00960DC6">
          <w:rPr>
            <w:noProof/>
            <w:webHidden/>
          </w:rPr>
          <w:fldChar w:fldCharType="begin"/>
        </w:r>
        <w:r w:rsidR="00960DC6">
          <w:rPr>
            <w:noProof/>
            <w:webHidden/>
          </w:rPr>
          <w:instrText xml:space="preserve"> PAGEREF _Toc534718839 \h </w:instrText>
        </w:r>
        <w:r w:rsidR="00960DC6">
          <w:rPr>
            <w:noProof/>
            <w:webHidden/>
          </w:rPr>
        </w:r>
        <w:r w:rsidR="00960DC6">
          <w:rPr>
            <w:noProof/>
            <w:webHidden/>
          </w:rPr>
          <w:fldChar w:fldCharType="separate"/>
        </w:r>
        <w:r w:rsidR="00960DC6">
          <w:rPr>
            <w:noProof/>
            <w:webHidden/>
          </w:rPr>
          <w:t>1</w:t>
        </w:r>
        <w:r w:rsidR="00960DC6">
          <w:rPr>
            <w:noProof/>
            <w:webHidden/>
          </w:rPr>
          <w:fldChar w:fldCharType="end"/>
        </w:r>
      </w:hyperlink>
    </w:p>
    <w:p w:rsidR="00960DC6" w:rsidRDefault="0070587A">
      <w:pPr>
        <w:pStyle w:val="11"/>
        <w:rPr>
          <w:rFonts w:asciiTheme="minorHAnsi" w:eastAsiaTheme="minorEastAsia" w:hAnsiTheme="minorHAnsi" w:cstheme="minorBidi"/>
          <w:noProof/>
          <w:sz w:val="24"/>
          <w:szCs w:val="22"/>
        </w:rPr>
      </w:pPr>
      <w:hyperlink w:anchor="_Toc534718840" w:history="1">
        <w:r w:rsidR="00960DC6" w:rsidRPr="00AF2923">
          <w:rPr>
            <w:rStyle w:val="ae"/>
            <w:rFonts w:hint="eastAsia"/>
            <w:b/>
            <w:noProof/>
          </w:rPr>
          <w:t>參、</w:t>
        </w:r>
        <w:r w:rsidR="00960DC6">
          <w:rPr>
            <w:rFonts w:asciiTheme="minorHAnsi" w:eastAsiaTheme="minorEastAsia" w:hAnsiTheme="minorHAnsi" w:cstheme="minorBidi"/>
            <w:noProof/>
            <w:sz w:val="24"/>
            <w:szCs w:val="22"/>
          </w:rPr>
          <w:tab/>
        </w:r>
        <w:r w:rsidR="00960DC6" w:rsidRPr="00AF2923">
          <w:rPr>
            <w:rStyle w:val="ae"/>
            <w:rFonts w:hint="eastAsia"/>
            <w:b/>
            <w:noProof/>
          </w:rPr>
          <w:t>核心業務及重要性</w:t>
        </w:r>
        <w:r w:rsidR="00960DC6">
          <w:rPr>
            <w:noProof/>
            <w:webHidden/>
          </w:rPr>
          <w:tab/>
        </w:r>
        <w:r w:rsidR="00960DC6">
          <w:rPr>
            <w:noProof/>
            <w:webHidden/>
          </w:rPr>
          <w:fldChar w:fldCharType="begin"/>
        </w:r>
        <w:r w:rsidR="00960DC6">
          <w:rPr>
            <w:noProof/>
            <w:webHidden/>
          </w:rPr>
          <w:instrText xml:space="preserve"> PAGEREF _Toc534718840 \h </w:instrText>
        </w:r>
        <w:r w:rsidR="00960DC6">
          <w:rPr>
            <w:noProof/>
            <w:webHidden/>
          </w:rPr>
        </w:r>
        <w:r w:rsidR="00960DC6">
          <w:rPr>
            <w:noProof/>
            <w:webHidden/>
          </w:rPr>
          <w:fldChar w:fldCharType="separate"/>
        </w:r>
        <w:r w:rsidR="00960DC6">
          <w:rPr>
            <w:noProof/>
            <w:webHidden/>
          </w:rPr>
          <w:t>1</w:t>
        </w:r>
        <w:r w:rsidR="00960DC6">
          <w:rPr>
            <w:noProof/>
            <w:webHidden/>
          </w:rPr>
          <w:fldChar w:fldCharType="end"/>
        </w:r>
      </w:hyperlink>
    </w:p>
    <w:p w:rsidR="00960DC6" w:rsidRDefault="0070587A">
      <w:pPr>
        <w:pStyle w:val="21"/>
        <w:rPr>
          <w:rFonts w:asciiTheme="minorHAnsi" w:eastAsiaTheme="minorEastAsia" w:hAnsiTheme="minorHAnsi" w:cstheme="minorBidi"/>
          <w:noProof/>
          <w:sz w:val="24"/>
          <w:szCs w:val="22"/>
        </w:rPr>
      </w:pPr>
      <w:hyperlink w:anchor="_Toc534718841" w:history="1">
        <w:r w:rsidR="00960DC6" w:rsidRPr="00AF2923">
          <w:rPr>
            <w:rStyle w:val="ae"/>
            <w:rFonts w:hint="eastAsia"/>
            <w:noProof/>
          </w:rPr>
          <w:t>一、</w:t>
        </w:r>
        <w:r w:rsidR="00960DC6">
          <w:rPr>
            <w:rFonts w:asciiTheme="minorHAnsi" w:eastAsiaTheme="minorEastAsia" w:hAnsiTheme="minorHAnsi" w:cstheme="minorBidi"/>
            <w:noProof/>
            <w:sz w:val="24"/>
            <w:szCs w:val="22"/>
          </w:rPr>
          <w:tab/>
        </w:r>
        <w:r w:rsidR="00960DC6" w:rsidRPr="00AF2923">
          <w:rPr>
            <w:rStyle w:val="ae"/>
            <w:rFonts w:hint="eastAsia"/>
            <w:noProof/>
          </w:rPr>
          <w:t>核心業務及重要性</w:t>
        </w:r>
        <w:r w:rsidR="00960DC6">
          <w:rPr>
            <w:noProof/>
            <w:webHidden/>
          </w:rPr>
          <w:tab/>
        </w:r>
        <w:r w:rsidR="00960DC6">
          <w:rPr>
            <w:noProof/>
            <w:webHidden/>
          </w:rPr>
          <w:fldChar w:fldCharType="begin"/>
        </w:r>
        <w:r w:rsidR="00960DC6">
          <w:rPr>
            <w:noProof/>
            <w:webHidden/>
          </w:rPr>
          <w:instrText xml:space="preserve"> PAGEREF _Toc534718841 \h </w:instrText>
        </w:r>
        <w:r w:rsidR="00960DC6">
          <w:rPr>
            <w:noProof/>
            <w:webHidden/>
          </w:rPr>
        </w:r>
        <w:r w:rsidR="00960DC6">
          <w:rPr>
            <w:noProof/>
            <w:webHidden/>
          </w:rPr>
          <w:fldChar w:fldCharType="separate"/>
        </w:r>
        <w:r w:rsidR="00960DC6">
          <w:rPr>
            <w:noProof/>
            <w:webHidden/>
          </w:rPr>
          <w:t>1</w:t>
        </w:r>
        <w:r w:rsidR="00960DC6">
          <w:rPr>
            <w:noProof/>
            <w:webHidden/>
          </w:rPr>
          <w:fldChar w:fldCharType="end"/>
        </w:r>
      </w:hyperlink>
    </w:p>
    <w:p w:rsidR="00960DC6" w:rsidRDefault="0070587A">
      <w:pPr>
        <w:pStyle w:val="21"/>
        <w:rPr>
          <w:rFonts w:asciiTheme="minorHAnsi" w:eastAsiaTheme="minorEastAsia" w:hAnsiTheme="minorHAnsi" w:cstheme="minorBidi"/>
          <w:noProof/>
          <w:sz w:val="24"/>
          <w:szCs w:val="22"/>
        </w:rPr>
      </w:pPr>
      <w:hyperlink w:anchor="_Toc534718842" w:history="1">
        <w:r w:rsidR="00960DC6" w:rsidRPr="00AF2923">
          <w:rPr>
            <w:rStyle w:val="ae"/>
            <w:rFonts w:hint="eastAsia"/>
            <w:noProof/>
          </w:rPr>
          <w:t>二、</w:t>
        </w:r>
        <w:r w:rsidR="00960DC6">
          <w:rPr>
            <w:rFonts w:asciiTheme="minorHAnsi" w:eastAsiaTheme="minorEastAsia" w:hAnsiTheme="minorHAnsi" w:cstheme="minorBidi"/>
            <w:noProof/>
            <w:sz w:val="24"/>
            <w:szCs w:val="22"/>
          </w:rPr>
          <w:tab/>
        </w:r>
        <w:r w:rsidR="00960DC6" w:rsidRPr="00AF2923">
          <w:rPr>
            <w:rStyle w:val="ae"/>
            <w:rFonts w:hint="eastAsia"/>
            <w:noProof/>
          </w:rPr>
          <w:t>非核心業務及說明</w:t>
        </w:r>
        <w:r w:rsidR="00960DC6">
          <w:rPr>
            <w:noProof/>
            <w:webHidden/>
          </w:rPr>
          <w:tab/>
        </w:r>
        <w:r w:rsidR="00960DC6">
          <w:rPr>
            <w:noProof/>
            <w:webHidden/>
          </w:rPr>
          <w:fldChar w:fldCharType="begin"/>
        </w:r>
        <w:r w:rsidR="00960DC6">
          <w:rPr>
            <w:noProof/>
            <w:webHidden/>
          </w:rPr>
          <w:instrText xml:space="preserve"> PAGEREF _Toc534718842 \h </w:instrText>
        </w:r>
        <w:r w:rsidR="00960DC6">
          <w:rPr>
            <w:noProof/>
            <w:webHidden/>
          </w:rPr>
        </w:r>
        <w:r w:rsidR="00960DC6">
          <w:rPr>
            <w:noProof/>
            <w:webHidden/>
          </w:rPr>
          <w:fldChar w:fldCharType="separate"/>
        </w:r>
        <w:r w:rsidR="00960DC6">
          <w:rPr>
            <w:noProof/>
            <w:webHidden/>
          </w:rPr>
          <w:t>1</w:t>
        </w:r>
        <w:r w:rsidR="00960DC6">
          <w:rPr>
            <w:noProof/>
            <w:webHidden/>
          </w:rPr>
          <w:fldChar w:fldCharType="end"/>
        </w:r>
      </w:hyperlink>
    </w:p>
    <w:p w:rsidR="00960DC6" w:rsidRDefault="0070587A">
      <w:pPr>
        <w:pStyle w:val="11"/>
        <w:rPr>
          <w:rFonts w:asciiTheme="minorHAnsi" w:eastAsiaTheme="minorEastAsia" w:hAnsiTheme="minorHAnsi" w:cstheme="minorBidi"/>
          <w:noProof/>
          <w:sz w:val="24"/>
          <w:szCs w:val="22"/>
        </w:rPr>
      </w:pPr>
      <w:hyperlink w:anchor="_Toc534718843" w:history="1">
        <w:r w:rsidR="00960DC6" w:rsidRPr="00AF2923">
          <w:rPr>
            <w:rStyle w:val="ae"/>
            <w:rFonts w:hint="eastAsia"/>
            <w:b/>
            <w:noProof/>
          </w:rPr>
          <w:t>肆、</w:t>
        </w:r>
        <w:r w:rsidR="00960DC6">
          <w:rPr>
            <w:rFonts w:asciiTheme="minorHAnsi" w:eastAsiaTheme="minorEastAsia" w:hAnsiTheme="minorHAnsi" w:cstheme="minorBidi"/>
            <w:noProof/>
            <w:sz w:val="24"/>
            <w:szCs w:val="22"/>
          </w:rPr>
          <w:tab/>
        </w:r>
        <w:r w:rsidR="00960DC6" w:rsidRPr="00AF2923">
          <w:rPr>
            <w:rStyle w:val="ae"/>
            <w:rFonts w:hint="eastAsia"/>
            <w:b/>
            <w:noProof/>
          </w:rPr>
          <w:t>資通安全政策及目標</w:t>
        </w:r>
        <w:r w:rsidR="00960DC6">
          <w:rPr>
            <w:noProof/>
            <w:webHidden/>
          </w:rPr>
          <w:tab/>
        </w:r>
        <w:r w:rsidR="00960DC6">
          <w:rPr>
            <w:noProof/>
            <w:webHidden/>
          </w:rPr>
          <w:fldChar w:fldCharType="begin"/>
        </w:r>
        <w:r w:rsidR="00960DC6">
          <w:rPr>
            <w:noProof/>
            <w:webHidden/>
          </w:rPr>
          <w:instrText xml:space="preserve"> PAGEREF _Toc534718843 \h </w:instrText>
        </w:r>
        <w:r w:rsidR="00960DC6">
          <w:rPr>
            <w:noProof/>
            <w:webHidden/>
          </w:rPr>
        </w:r>
        <w:r w:rsidR="00960DC6">
          <w:rPr>
            <w:noProof/>
            <w:webHidden/>
          </w:rPr>
          <w:fldChar w:fldCharType="separate"/>
        </w:r>
        <w:r w:rsidR="00960DC6">
          <w:rPr>
            <w:noProof/>
            <w:webHidden/>
          </w:rPr>
          <w:t>1</w:t>
        </w:r>
        <w:r w:rsidR="00960DC6">
          <w:rPr>
            <w:noProof/>
            <w:webHidden/>
          </w:rPr>
          <w:fldChar w:fldCharType="end"/>
        </w:r>
      </w:hyperlink>
    </w:p>
    <w:p w:rsidR="00960DC6" w:rsidRDefault="0070587A">
      <w:pPr>
        <w:pStyle w:val="21"/>
        <w:rPr>
          <w:rFonts w:asciiTheme="minorHAnsi" w:eastAsiaTheme="minorEastAsia" w:hAnsiTheme="minorHAnsi" w:cstheme="minorBidi"/>
          <w:noProof/>
          <w:sz w:val="24"/>
          <w:szCs w:val="22"/>
        </w:rPr>
      </w:pPr>
      <w:hyperlink w:anchor="_Toc534718844" w:history="1">
        <w:r w:rsidR="00960DC6" w:rsidRPr="00AF2923">
          <w:rPr>
            <w:rStyle w:val="ae"/>
            <w:rFonts w:hint="eastAsia"/>
            <w:noProof/>
          </w:rPr>
          <w:t>一、</w:t>
        </w:r>
        <w:r w:rsidR="00960DC6">
          <w:rPr>
            <w:rFonts w:asciiTheme="minorHAnsi" w:eastAsiaTheme="minorEastAsia" w:hAnsiTheme="minorHAnsi" w:cstheme="minorBidi"/>
            <w:noProof/>
            <w:sz w:val="24"/>
            <w:szCs w:val="22"/>
          </w:rPr>
          <w:tab/>
        </w:r>
        <w:r w:rsidR="00960DC6" w:rsidRPr="00AF2923">
          <w:rPr>
            <w:rStyle w:val="ae"/>
            <w:rFonts w:hint="eastAsia"/>
            <w:noProof/>
          </w:rPr>
          <w:t>資通安全政策</w:t>
        </w:r>
        <w:r w:rsidR="00960DC6">
          <w:rPr>
            <w:noProof/>
            <w:webHidden/>
          </w:rPr>
          <w:tab/>
        </w:r>
        <w:r w:rsidR="00960DC6">
          <w:rPr>
            <w:noProof/>
            <w:webHidden/>
          </w:rPr>
          <w:fldChar w:fldCharType="begin"/>
        </w:r>
        <w:r w:rsidR="00960DC6">
          <w:rPr>
            <w:noProof/>
            <w:webHidden/>
          </w:rPr>
          <w:instrText xml:space="preserve"> PAGEREF _Toc534718844 \h </w:instrText>
        </w:r>
        <w:r w:rsidR="00960DC6">
          <w:rPr>
            <w:noProof/>
            <w:webHidden/>
          </w:rPr>
        </w:r>
        <w:r w:rsidR="00960DC6">
          <w:rPr>
            <w:noProof/>
            <w:webHidden/>
          </w:rPr>
          <w:fldChar w:fldCharType="separate"/>
        </w:r>
        <w:r w:rsidR="00960DC6">
          <w:rPr>
            <w:noProof/>
            <w:webHidden/>
          </w:rPr>
          <w:t>2</w:t>
        </w:r>
        <w:r w:rsidR="00960DC6">
          <w:rPr>
            <w:noProof/>
            <w:webHidden/>
          </w:rPr>
          <w:fldChar w:fldCharType="end"/>
        </w:r>
      </w:hyperlink>
    </w:p>
    <w:p w:rsidR="00960DC6" w:rsidRDefault="0070587A">
      <w:pPr>
        <w:pStyle w:val="21"/>
        <w:rPr>
          <w:rFonts w:asciiTheme="minorHAnsi" w:eastAsiaTheme="minorEastAsia" w:hAnsiTheme="minorHAnsi" w:cstheme="minorBidi"/>
          <w:noProof/>
          <w:sz w:val="24"/>
          <w:szCs w:val="22"/>
        </w:rPr>
      </w:pPr>
      <w:hyperlink w:anchor="_Toc534718845" w:history="1">
        <w:r w:rsidR="00960DC6" w:rsidRPr="00AF2923">
          <w:rPr>
            <w:rStyle w:val="ae"/>
            <w:rFonts w:hint="eastAsia"/>
            <w:noProof/>
          </w:rPr>
          <w:t>二、</w:t>
        </w:r>
        <w:r w:rsidR="00960DC6">
          <w:rPr>
            <w:rFonts w:asciiTheme="minorHAnsi" w:eastAsiaTheme="minorEastAsia" w:hAnsiTheme="minorHAnsi" w:cstheme="minorBidi"/>
            <w:noProof/>
            <w:sz w:val="24"/>
            <w:szCs w:val="22"/>
          </w:rPr>
          <w:tab/>
        </w:r>
        <w:r w:rsidR="00960DC6" w:rsidRPr="00AF2923">
          <w:rPr>
            <w:rStyle w:val="ae"/>
            <w:rFonts w:hint="eastAsia"/>
            <w:noProof/>
          </w:rPr>
          <w:t>資通安全目標</w:t>
        </w:r>
        <w:r w:rsidR="00960DC6">
          <w:rPr>
            <w:noProof/>
            <w:webHidden/>
          </w:rPr>
          <w:tab/>
        </w:r>
        <w:r w:rsidR="00A20A7D">
          <w:rPr>
            <w:rFonts w:hint="eastAsia"/>
            <w:noProof/>
            <w:webHidden/>
          </w:rPr>
          <w:t>3</w:t>
        </w:r>
      </w:hyperlink>
    </w:p>
    <w:p w:rsidR="00960DC6" w:rsidRDefault="0070587A">
      <w:pPr>
        <w:pStyle w:val="21"/>
        <w:rPr>
          <w:rFonts w:asciiTheme="minorHAnsi" w:eastAsiaTheme="minorEastAsia" w:hAnsiTheme="minorHAnsi" w:cstheme="minorBidi"/>
          <w:noProof/>
          <w:sz w:val="24"/>
          <w:szCs w:val="22"/>
        </w:rPr>
      </w:pPr>
      <w:hyperlink w:anchor="_Toc534718846" w:history="1">
        <w:r w:rsidR="00960DC6" w:rsidRPr="00AF2923">
          <w:rPr>
            <w:rStyle w:val="ae"/>
            <w:rFonts w:hint="eastAsia"/>
            <w:noProof/>
          </w:rPr>
          <w:t>三、</w:t>
        </w:r>
        <w:r w:rsidR="00960DC6">
          <w:rPr>
            <w:rFonts w:asciiTheme="minorHAnsi" w:eastAsiaTheme="minorEastAsia" w:hAnsiTheme="minorHAnsi" w:cstheme="minorBidi"/>
            <w:noProof/>
            <w:sz w:val="24"/>
            <w:szCs w:val="22"/>
          </w:rPr>
          <w:tab/>
        </w:r>
        <w:r w:rsidR="00960DC6" w:rsidRPr="00AF2923">
          <w:rPr>
            <w:rStyle w:val="ae"/>
            <w:rFonts w:hint="eastAsia"/>
            <w:noProof/>
          </w:rPr>
          <w:t>資通安全政策及目標之核定程序</w:t>
        </w:r>
        <w:r w:rsidR="00960DC6">
          <w:rPr>
            <w:noProof/>
            <w:webHidden/>
          </w:rPr>
          <w:tab/>
        </w:r>
        <w:r w:rsidR="00960DC6">
          <w:rPr>
            <w:noProof/>
            <w:webHidden/>
          </w:rPr>
          <w:fldChar w:fldCharType="begin"/>
        </w:r>
        <w:r w:rsidR="00960DC6">
          <w:rPr>
            <w:noProof/>
            <w:webHidden/>
          </w:rPr>
          <w:instrText xml:space="preserve"> PAGEREF _Toc534718846 \h </w:instrText>
        </w:r>
        <w:r w:rsidR="00960DC6">
          <w:rPr>
            <w:noProof/>
            <w:webHidden/>
          </w:rPr>
        </w:r>
        <w:r w:rsidR="00960DC6">
          <w:rPr>
            <w:noProof/>
            <w:webHidden/>
          </w:rPr>
          <w:fldChar w:fldCharType="separate"/>
        </w:r>
        <w:r w:rsidR="00960DC6">
          <w:rPr>
            <w:noProof/>
            <w:webHidden/>
          </w:rPr>
          <w:t>3</w:t>
        </w:r>
        <w:r w:rsidR="00960DC6">
          <w:rPr>
            <w:noProof/>
            <w:webHidden/>
          </w:rPr>
          <w:fldChar w:fldCharType="end"/>
        </w:r>
      </w:hyperlink>
    </w:p>
    <w:p w:rsidR="00960DC6" w:rsidRDefault="0070587A">
      <w:pPr>
        <w:pStyle w:val="21"/>
        <w:rPr>
          <w:rFonts w:asciiTheme="minorHAnsi" w:eastAsiaTheme="minorEastAsia" w:hAnsiTheme="minorHAnsi" w:cstheme="minorBidi"/>
          <w:noProof/>
          <w:sz w:val="24"/>
          <w:szCs w:val="22"/>
        </w:rPr>
      </w:pPr>
      <w:hyperlink w:anchor="_Toc534718847" w:history="1">
        <w:r w:rsidR="00960DC6" w:rsidRPr="00AF2923">
          <w:rPr>
            <w:rStyle w:val="ae"/>
            <w:rFonts w:hint="eastAsia"/>
            <w:noProof/>
          </w:rPr>
          <w:t>四、</w:t>
        </w:r>
        <w:r w:rsidR="00960DC6">
          <w:rPr>
            <w:rFonts w:asciiTheme="minorHAnsi" w:eastAsiaTheme="minorEastAsia" w:hAnsiTheme="minorHAnsi" w:cstheme="minorBidi"/>
            <w:noProof/>
            <w:sz w:val="24"/>
            <w:szCs w:val="22"/>
          </w:rPr>
          <w:tab/>
        </w:r>
        <w:r w:rsidR="00960DC6" w:rsidRPr="00AF2923">
          <w:rPr>
            <w:rStyle w:val="ae"/>
            <w:rFonts w:hint="eastAsia"/>
            <w:noProof/>
          </w:rPr>
          <w:t>資通安全政策及目標之宣導</w:t>
        </w:r>
        <w:r w:rsidR="00960DC6">
          <w:rPr>
            <w:noProof/>
            <w:webHidden/>
          </w:rPr>
          <w:tab/>
        </w:r>
        <w:r w:rsidR="00960DC6">
          <w:rPr>
            <w:noProof/>
            <w:webHidden/>
          </w:rPr>
          <w:fldChar w:fldCharType="begin"/>
        </w:r>
        <w:r w:rsidR="00960DC6">
          <w:rPr>
            <w:noProof/>
            <w:webHidden/>
          </w:rPr>
          <w:instrText xml:space="preserve"> PAGEREF _Toc534718847 \h </w:instrText>
        </w:r>
        <w:r w:rsidR="00960DC6">
          <w:rPr>
            <w:noProof/>
            <w:webHidden/>
          </w:rPr>
        </w:r>
        <w:r w:rsidR="00960DC6">
          <w:rPr>
            <w:noProof/>
            <w:webHidden/>
          </w:rPr>
          <w:fldChar w:fldCharType="separate"/>
        </w:r>
        <w:r w:rsidR="00960DC6">
          <w:rPr>
            <w:noProof/>
            <w:webHidden/>
          </w:rPr>
          <w:t>3</w:t>
        </w:r>
        <w:r w:rsidR="00960DC6">
          <w:rPr>
            <w:noProof/>
            <w:webHidden/>
          </w:rPr>
          <w:fldChar w:fldCharType="end"/>
        </w:r>
      </w:hyperlink>
    </w:p>
    <w:p w:rsidR="00960DC6" w:rsidRDefault="0070587A">
      <w:pPr>
        <w:pStyle w:val="21"/>
        <w:rPr>
          <w:rFonts w:asciiTheme="minorHAnsi" w:eastAsiaTheme="minorEastAsia" w:hAnsiTheme="minorHAnsi" w:cstheme="minorBidi"/>
          <w:noProof/>
          <w:sz w:val="24"/>
          <w:szCs w:val="22"/>
        </w:rPr>
      </w:pPr>
      <w:hyperlink w:anchor="_Toc534718848" w:history="1">
        <w:r w:rsidR="00960DC6" w:rsidRPr="00AF2923">
          <w:rPr>
            <w:rStyle w:val="ae"/>
            <w:rFonts w:hint="eastAsia"/>
            <w:noProof/>
          </w:rPr>
          <w:t>五、</w:t>
        </w:r>
        <w:r w:rsidR="00960DC6">
          <w:rPr>
            <w:rFonts w:asciiTheme="minorHAnsi" w:eastAsiaTheme="minorEastAsia" w:hAnsiTheme="minorHAnsi" w:cstheme="minorBidi"/>
            <w:noProof/>
            <w:sz w:val="24"/>
            <w:szCs w:val="22"/>
          </w:rPr>
          <w:tab/>
        </w:r>
        <w:r w:rsidR="00960DC6" w:rsidRPr="00AF2923">
          <w:rPr>
            <w:rStyle w:val="ae"/>
            <w:rFonts w:hint="eastAsia"/>
            <w:noProof/>
          </w:rPr>
          <w:t>資通安全政策及目標定期檢討程序</w:t>
        </w:r>
        <w:r w:rsidR="00960DC6">
          <w:rPr>
            <w:noProof/>
            <w:webHidden/>
          </w:rPr>
          <w:tab/>
        </w:r>
        <w:r w:rsidR="00960DC6">
          <w:rPr>
            <w:noProof/>
            <w:webHidden/>
          </w:rPr>
          <w:fldChar w:fldCharType="begin"/>
        </w:r>
        <w:r w:rsidR="00960DC6">
          <w:rPr>
            <w:noProof/>
            <w:webHidden/>
          </w:rPr>
          <w:instrText xml:space="preserve"> PAGEREF _Toc534718848 \h </w:instrText>
        </w:r>
        <w:r w:rsidR="00960DC6">
          <w:rPr>
            <w:noProof/>
            <w:webHidden/>
          </w:rPr>
        </w:r>
        <w:r w:rsidR="00960DC6">
          <w:rPr>
            <w:noProof/>
            <w:webHidden/>
          </w:rPr>
          <w:fldChar w:fldCharType="separate"/>
        </w:r>
        <w:r w:rsidR="00960DC6">
          <w:rPr>
            <w:noProof/>
            <w:webHidden/>
          </w:rPr>
          <w:t>3</w:t>
        </w:r>
        <w:r w:rsidR="00960DC6">
          <w:rPr>
            <w:noProof/>
            <w:webHidden/>
          </w:rPr>
          <w:fldChar w:fldCharType="end"/>
        </w:r>
      </w:hyperlink>
    </w:p>
    <w:p w:rsidR="00960DC6" w:rsidRDefault="0070587A">
      <w:pPr>
        <w:pStyle w:val="11"/>
        <w:rPr>
          <w:rFonts w:asciiTheme="minorHAnsi" w:eastAsiaTheme="minorEastAsia" w:hAnsiTheme="minorHAnsi" w:cstheme="minorBidi"/>
          <w:noProof/>
          <w:sz w:val="24"/>
          <w:szCs w:val="22"/>
        </w:rPr>
      </w:pPr>
      <w:hyperlink w:anchor="_Toc534718849" w:history="1">
        <w:r w:rsidR="00960DC6" w:rsidRPr="00AF2923">
          <w:rPr>
            <w:rStyle w:val="ae"/>
            <w:rFonts w:hint="eastAsia"/>
            <w:b/>
            <w:noProof/>
          </w:rPr>
          <w:t>伍、</w:t>
        </w:r>
        <w:r w:rsidR="00960DC6">
          <w:rPr>
            <w:rFonts w:asciiTheme="minorHAnsi" w:eastAsiaTheme="minorEastAsia" w:hAnsiTheme="minorHAnsi" w:cstheme="minorBidi"/>
            <w:noProof/>
            <w:sz w:val="24"/>
            <w:szCs w:val="22"/>
          </w:rPr>
          <w:tab/>
        </w:r>
        <w:r w:rsidR="00960DC6" w:rsidRPr="00AF2923">
          <w:rPr>
            <w:rStyle w:val="ae"/>
            <w:rFonts w:hint="eastAsia"/>
            <w:b/>
            <w:noProof/>
          </w:rPr>
          <w:t>資通安全推動組織</w:t>
        </w:r>
        <w:r w:rsidR="00960DC6">
          <w:rPr>
            <w:noProof/>
            <w:webHidden/>
          </w:rPr>
          <w:tab/>
        </w:r>
        <w:r w:rsidR="00960DC6">
          <w:rPr>
            <w:noProof/>
            <w:webHidden/>
          </w:rPr>
          <w:fldChar w:fldCharType="begin"/>
        </w:r>
        <w:r w:rsidR="00960DC6">
          <w:rPr>
            <w:noProof/>
            <w:webHidden/>
          </w:rPr>
          <w:instrText xml:space="preserve"> PAGEREF _Toc534718849 \h </w:instrText>
        </w:r>
        <w:r w:rsidR="00960DC6">
          <w:rPr>
            <w:noProof/>
            <w:webHidden/>
          </w:rPr>
        </w:r>
        <w:r w:rsidR="00960DC6">
          <w:rPr>
            <w:noProof/>
            <w:webHidden/>
          </w:rPr>
          <w:fldChar w:fldCharType="separate"/>
        </w:r>
        <w:r w:rsidR="00960DC6">
          <w:rPr>
            <w:noProof/>
            <w:webHidden/>
          </w:rPr>
          <w:t>3</w:t>
        </w:r>
        <w:r w:rsidR="00960DC6">
          <w:rPr>
            <w:noProof/>
            <w:webHidden/>
          </w:rPr>
          <w:fldChar w:fldCharType="end"/>
        </w:r>
      </w:hyperlink>
    </w:p>
    <w:p w:rsidR="00960DC6" w:rsidRDefault="0070587A">
      <w:pPr>
        <w:pStyle w:val="21"/>
        <w:rPr>
          <w:rFonts w:asciiTheme="minorHAnsi" w:eastAsiaTheme="minorEastAsia" w:hAnsiTheme="minorHAnsi" w:cstheme="minorBidi"/>
          <w:noProof/>
          <w:sz w:val="24"/>
          <w:szCs w:val="22"/>
        </w:rPr>
      </w:pPr>
      <w:hyperlink w:anchor="_Toc534718850" w:history="1">
        <w:r w:rsidR="00960DC6" w:rsidRPr="00AF2923">
          <w:rPr>
            <w:rStyle w:val="ae"/>
            <w:rFonts w:hint="eastAsia"/>
            <w:noProof/>
          </w:rPr>
          <w:t>一、</w:t>
        </w:r>
        <w:r w:rsidR="00960DC6">
          <w:rPr>
            <w:rFonts w:asciiTheme="minorHAnsi" w:eastAsiaTheme="minorEastAsia" w:hAnsiTheme="minorHAnsi" w:cstheme="minorBidi"/>
            <w:noProof/>
            <w:sz w:val="24"/>
            <w:szCs w:val="22"/>
          </w:rPr>
          <w:tab/>
        </w:r>
        <w:r w:rsidR="00960DC6" w:rsidRPr="00AF2923">
          <w:rPr>
            <w:rStyle w:val="ae"/>
            <w:rFonts w:hint="eastAsia"/>
            <w:noProof/>
          </w:rPr>
          <w:t>資通安全長</w:t>
        </w:r>
        <w:r w:rsidR="00960DC6">
          <w:rPr>
            <w:noProof/>
            <w:webHidden/>
          </w:rPr>
          <w:tab/>
        </w:r>
        <w:r w:rsidR="00960DC6">
          <w:rPr>
            <w:noProof/>
            <w:webHidden/>
          </w:rPr>
          <w:fldChar w:fldCharType="begin"/>
        </w:r>
        <w:r w:rsidR="00960DC6">
          <w:rPr>
            <w:noProof/>
            <w:webHidden/>
          </w:rPr>
          <w:instrText xml:space="preserve"> PAGEREF _Toc534718850 \h </w:instrText>
        </w:r>
        <w:r w:rsidR="00960DC6">
          <w:rPr>
            <w:noProof/>
            <w:webHidden/>
          </w:rPr>
        </w:r>
        <w:r w:rsidR="00960DC6">
          <w:rPr>
            <w:noProof/>
            <w:webHidden/>
          </w:rPr>
          <w:fldChar w:fldCharType="separate"/>
        </w:r>
        <w:r w:rsidR="00960DC6">
          <w:rPr>
            <w:noProof/>
            <w:webHidden/>
          </w:rPr>
          <w:t>4</w:t>
        </w:r>
        <w:r w:rsidR="00960DC6">
          <w:rPr>
            <w:noProof/>
            <w:webHidden/>
          </w:rPr>
          <w:fldChar w:fldCharType="end"/>
        </w:r>
      </w:hyperlink>
    </w:p>
    <w:p w:rsidR="00960DC6" w:rsidRDefault="0070587A">
      <w:pPr>
        <w:pStyle w:val="21"/>
        <w:rPr>
          <w:rFonts w:asciiTheme="minorHAnsi" w:eastAsiaTheme="minorEastAsia" w:hAnsiTheme="minorHAnsi" w:cstheme="minorBidi"/>
          <w:noProof/>
          <w:sz w:val="24"/>
          <w:szCs w:val="22"/>
        </w:rPr>
      </w:pPr>
      <w:hyperlink w:anchor="_Toc534718851" w:history="1">
        <w:r w:rsidR="00960DC6" w:rsidRPr="00AF2923">
          <w:rPr>
            <w:rStyle w:val="ae"/>
            <w:rFonts w:hint="eastAsia"/>
            <w:noProof/>
          </w:rPr>
          <w:t>二、</w:t>
        </w:r>
        <w:r w:rsidR="00960DC6">
          <w:rPr>
            <w:rFonts w:asciiTheme="minorHAnsi" w:eastAsiaTheme="minorEastAsia" w:hAnsiTheme="minorHAnsi" w:cstheme="minorBidi"/>
            <w:noProof/>
            <w:sz w:val="24"/>
            <w:szCs w:val="22"/>
          </w:rPr>
          <w:tab/>
        </w:r>
        <w:r w:rsidR="00960DC6" w:rsidRPr="00AF2923">
          <w:rPr>
            <w:rStyle w:val="ae"/>
            <w:rFonts w:hint="eastAsia"/>
            <w:noProof/>
          </w:rPr>
          <w:t>資通安全處理小組（人員）</w:t>
        </w:r>
        <w:r w:rsidR="00960DC6">
          <w:rPr>
            <w:noProof/>
            <w:webHidden/>
          </w:rPr>
          <w:tab/>
        </w:r>
        <w:r w:rsidR="00960DC6">
          <w:rPr>
            <w:noProof/>
            <w:webHidden/>
          </w:rPr>
          <w:fldChar w:fldCharType="begin"/>
        </w:r>
        <w:r w:rsidR="00960DC6">
          <w:rPr>
            <w:noProof/>
            <w:webHidden/>
          </w:rPr>
          <w:instrText xml:space="preserve"> PAGEREF _Toc534718851 \h </w:instrText>
        </w:r>
        <w:r w:rsidR="00960DC6">
          <w:rPr>
            <w:noProof/>
            <w:webHidden/>
          </w:rPr>
        </w:r>
        <w:r w:rsidR="00960DC6">
          <w:rPr>
            <w:noProof/>
            <w:webHidden/>
          </w:rPr>
          <w:fldChar w:fldCharType="separate"/>
        </w:r>
        <w:r w:rsidR="00960DC6">
          <w:rPr>
            <w:noProof/>
            <w:webHidden/>
          </w:rPr>
          <w:t>4</w:t>
        </w:r>
        <w:r w:rsidR="00960DC6">
          <w:rPr>
            <w:noProof/>
            <w:webHidden/>
          </w:rPr>
          <w:fldChar w:fldCharType="end"/>
        </w:r>
      </w:hyperlink>
    </w:p>
    <w:p w:rsidR="00960DC6" w:rsidRDefault="0070587A">
      <w:pPr>
        <w:pStyle w:val="11"/>
        <w:rPr>
          <w:rFonts w:asciiTheme="minorHAnsi" w:eastAsiaTheme="minorEastAsia" w:hAnsiTheme="minorHAnsi" w:cstheme="minorBidi"/>
          <w:noProof/>
          <w:sz w:val="24"/>
          <w:szCs w:val="22"/>
        </w:rPr>
      </w:pPr>
      <w:hyperlink w:anchor="_Toc534718852" w:history="1">
        <w:r w:rsidR="00960DC6" w:rsidRPr="00AF2923">
          <w:rPr>
            <w:rStyle w:val="ae"/>
            <w:rFonts w:hint="eastAsia"/>
            <w:b/>
            <w:noProof/>
          </w:rPr>
          <w:t>陸、</w:t>
        </w:r>
        <w:r w:rsidR="00960DC6">
          <w:rPr>
            <w:rFonts w:asciiTheme="minorHAnsi" w:eastAsiaTheme="minorEastAsia" w:hAnsiTheme="minorHAnsi" w:cstheme="minorBidi"/>
            <w:noProof/>
            <w:sz w:val="24"/>
            <w:szCs w:val="22"/>
          </w:rPr>
          <w:tab/>
        </w:r>
        <w:r w:rsidR="00960DC6" w:rsidRPr="00AF2923">
          <w:rPr>
            <w:rStyle w:val="ae"/>
            <w:rFonts w:hint="eastAsia"/>
            <w:b/>
            <w:noProof/>
          </w:rPr>
          <w:t>經費配置</w:t>
        </w:r>
        <w:r w:rsidR="00960DC6">
          <w:rPr>
            <w:noProof/>
            <w:webHidden/>
          </w:rPr>
          <w:tab/>
        </w:r>
        <w:r w:rsidR="00960DC6">
          <w:rPr>
            <w:noProof/>
            <w:webHidden/>
          </w:rPr>
          <w:fldChar w:fldCharType="begin"/>
        </w:r>
        <w:r w:rsidR="00960DC6">
          <w:rPr>
            <w:noProof/>
            <w:webHidden/>
          </w:rPr>
          <w:instrText xml:space="preserve"> PAGEREF _Toc534718852 \h </w:instrText>
        </w:r>
        <w:r w:rsidR="00960DC6">
          <w:rPr>
            <w:noProof/>
            <w:webHidden/>
          </w:rPr>
        </w:r>
        <w:r w:rsidR="00960DC6">
          <w:rPr>
            <w:noProof/>
            <w:webHidden/>
          </w:rPr>
          <w:fldChar w:fldCharType="separate"/>
        </w:r>
        <w:r w:rsidR="00960DC6">
          <w:rPr>
            <w:noProof/>
            <w:webHidden/>
          </w:rPr>
          <w:t>5</w:t>
        </w:r>
        <w:r w:rsidR="00960DC6">
          <w:rPr>
            <w:noProof/>
            <w:webHidden/>
          </w:rPr>
          <w:fldChar w:fldCharType="end"/>
        </w:r>
      </w:hyperlink>
    </w:p>
    <w:p w:rsidR="00960DC6" w:rsidRDefault="0070587A">
      <w:pPr>
        <w:pStyle w:val="21"/>
        <w:rPr>
          <w:rFonts w:asciiTheme="minorHAnsi" w:eastAsiaTheme="minorEastAsia" w:hAnsiTheme="minorHAnsi" w:cstheme="minorBidi"/>
          <w:noProof/>
          <w:sz w:val="24"/>
          <w:szCs w:val="22"/>
        </w:rPr>
      </w:pPr>
      <w:hyperlink w:anchor="_Toc534718853" w:history="1">
        <w:r w:rsidR="00960DC6" w:rsidRPr="00AF2923">
          <w:rPr>
            <w:rStyle w:val="ae"/>
            <w:rFonts w:hint="eastAsia"/>
            <w:noProof/>
          </w:rPr>
          <w:t>一、</w:t>
        </w:r>
        <w:r w:rsidR="00960DC6">
          <w:rPr>
            <w:rFonts w:asciiTheme="minorHAnsi" w:eastAsiaTheme="minorEastAsia" w:hAnsiTheme="minorHAnsi" w:cstheme="minorBidi"/>
            <w:noProof/>
            <w:sz w:val="24"/>
            <w:szCs w:val="22"/>
          </w:rPr>
          <w:tab/>
        </w:r>
        <w:r w:rsidR="00960DC6" w:rsidRPr="00AF2923">
          <w:rPr>
            <w:rStyle w:val="ae"/>
            <w:rFonts w:hint="eastAsia"/>
            <w:noProof/>
          </w:rPr>
          <w:t>經費之配置</w:t>
        </w:r>
        <w:r w:rsidR="00960DC6">
          <w:rPr>
            <w:noProof/>
            <w:webHidden/>
          </w:rPr>
          <w:tab/>
        </w:r>
        <w:r w:rsidR="00960DC6">
          <w:rPr>
            <w:noProof/>
            <w:webHidden/>
          </w:rPr>
          <w:fldChar w:fldCharType="begin"/>
        </w:r>
        <w:r w:rsidR="00960DC6">
          <w:rPr>
            <w:noProof/>
            <w:webHidden/>
          </w:rPr>
          <w:instrText xml:space="preserve"> PAGEREF _Toc534718853 \h </w:instrText>
        </w:r>
        <w:r w:rsidR="00960DC6">
          <w:rPr>
            <w:noProof/>
            <w:webHidden/>
          </w:rPr>
        </w:r>
        <w:r w:rsidR="00960DC6">
          <w:rPr>
            <w:noProof/>
            <w:webHidden/>
          </w:rPr>
          <w:fldChar w:fldCharType="separate"/>
        </w:r>
        <w:r w:rsidR="00960DC6">
          <w:rPr>
            <w:noProof/>
            <w:webHidden/>
          </w:rPr>
          <w:t>5</w:t>
        </w:r>
        <w:r w:rsidR="00960DC6">
          <w:rPr>
            <w:noProof/>
            <w:webHidden/>
          </w:rPr>
          <w:fldChar w:fldCharType="end"/>
        </w:r>
      </w:hyperlink>
    </w:p>
    <w:p w:rsidR="00960DC6" w:rsidRDefault="0070587A">
      <w:pPr>
        <w:pStyle w:val="11"/>
        <w:rPr>
          <w:rFonts w:asciiTheme="minorHAnsi" w:eastAsiaTheme="minorEastAsia" w:hAnsiTheme="minorHAnsi" w:cstheme="minorBidi"/>
          <w:noProof/>
          <w:sz w:val="24"/>
          <w:szCs w:val="22"/>
        </w:rPr>
      </w:pPr>
      <w:hyperlink w:anchor="_Toc534718854" w:history="1">
        <w:r w:rsidR="00960DC6" w:rsidRPr="00AF2923">
          <w:rPr>
            <w:rStyle w:val="ae"/>
            <w:rFonts w:hint="eastAsia"/>
            <w:b/>
            <w:noProof/>
          </w:rPr>
          <w:t>柒、</w:t>
        </w:r>
        <w:r w:rsidR="00960DC6">
          <w:rPr>
            <w:rFonts w:asciiTheme="minorHAnsi" w:eastAsiaTheme="minorEastAsia" w:hAnsiTheme="minorHAnsi" w:cstheme="minorBidi"/>
            <w:noProof/>
            <w:sz w:val="24"/>
            <w:szCs w:val="22"/>
          </w:rPr>
          <w:tab/>
        </w:r>
        <w:r w:rsidR="00960DC6" w:rsidRPr="00AF2923">
          <w:rPr>
            <w:rStyle w:val="ae"/>
            <w:rFonts w:hint="eastAsia"/>
            <w:b/>
            <w:noProof/>
          </w:rPr>
          <w:t>資訊及資通系統之盤點</w:t>
        </w:r>
        <w:r w:rsidR="00960DC6">
          <w:rPr>
            <w:noProof/>
            <w:webHidden/>
          </w:rPr>
          <w:tab/>
        </w:r>
        <w:r w:rsidR="00960DC6">
          <w:rPr>
            <w:noProof/>
            <w:webHidden/>
          </w:rPr>
          <w:fldChar w:fldCharType="begin"/>
        </w:r>
        <w:r w:rsidR="00960DC6">
          <w:rPr>
            <w:noProof/>
            <w:webHidden/>
          </w:rPr>
          <w:instrText xml:space="preserve"> PAGEREF _Toc534718854 \h </w:instrText>
        </w:r>
        <w:r w:rsidR="00960DC6">
          <w:rPr>
            <w:noProof/>
            <w:webHidden/>
          </w:rPr>
        </w:r>
        <w:r w:rsidR="00960DC6">
          <w:rPr>
            <w:noProof/>
            <w:webHidden/>
          </w:rPr>
          <w:fldChar w:fldCharType="separate"/>
        </w:r>
        <w:r w:rsidR="00960DC6">
          <w:rPr>
            <w:noProof/>
            <w:webHidden/>
          </w:rPr>
          <w:t>5</w:t>
        </w:r>
        <w:r w:rsidR="00960DC6">
          <w:rPr>
            <w:noProof/>
            <w:webHidden/>
          </w:rPr>
          <w:fldChar w:fldCharType="end"/>
        </w:r>
      </w:hyperlink>
    </w:p>
    <w:p w:rsidR="00960DC6" w:rsidRDefault="0070587A">
      <w:pPr>
        <w:pStyle w:val="21"/>
        <w:rPr>
          <w:rFonts w:asciiTheme="minorHAnsi" w:eastAsiaTheme="minorEastAsia" w:hAnsiTheme="minorHAnsi" w:cstheme="minorBidi"/>
          <w:noProof/>
          <w:sz w:val="24"/>
          <w:szCs w:val="22"/>
        </w:rPr>
      </w:pPr>
      <w:hyperlink w:anchor="_Toc534718855" w:history="1">
        <w:r w:rsidR="00960DC6" w:rsidRPr="00AF2923">
          <w:rPr>
            <w:rStyle w:val="ae"/>
            <w:rFonts w:hint="eastAsia"/>
            <w:noProof/>
          </w:rPr>
          <w:t>一、</w:t>
        </w:r>
        <w:r w:rsidR="00960DC6">
          <w:rPr>
            <w:rFonts w:asciiTheme="minorHAnsi" w:eastAsiaTheme="minorEastAsia" w:hAnsiTheme="minorHAnsi" w:cstheme="minorBidi"/>
            <w:noProof/>
            <w:sz w:val="24"/>
            <w:szCs w:val="22"/>
          </w:rPr>
          <w:tab/>
        </w:r>
        <w:r w:rsidR="00960DC6" w:rsidRPr="00AF2923">
          <w:rPr>
            <w:rStyle w:val="ae"/>
            <w:rFonts w:hint="eastAsia"/>
            <w:noProof/>
          </w:rPr>
          <w:t>資訊及資通系統盤點</w:t>
        </w:r>
        <w:r w:rsidR="00960DC6">
          <w:rPr>
            <w:noProof/>
            <w:webHidden/>
          </w:rPr>
          <w:tab/>
        </w:r>
        <w:r w:rsidR="00960DC6">
          <w:rPr>
            <w:noProof/>
            <w:webHidden/>
          </w:rPr>
          <w:fldChar w:fldCharType="begin"/>
        </w:r>
        <w:r w:rsidR="00960DC6">
          <w:rPr>
            <w:noProof/>
            <w:webHidden/>
          </w:rPr>
          <w:instrText xml:space="preserve"> PAGEREF _Toc534718855 \h </w:instrText>
        </w:r>
        <w:r w:rsidR="00960DC6">
          <w:rPr>
            <w:noProof/>
            <w:webHidden/>
          </w:rPr>
        </w:r>
        <w:r w:rsidR="00960DC6">
          <w:rPr>
            <w:noProof/>
            <w:webHidden/>
          </w:rPr>
          <w:fldChar w:fldCharType="separate"/>
        </w:r>
        <w:r w:rsidR="00960DC6">
          <w:rPr>
            <w:noProof/>
            <w:webHidden/>
          </w:rPr>
          <w:t>5</w:t>
        </w:r>
        <w:r w:rsidR="00960DC6">
          <w:rPr>
            <w:noProof/>
            <w:webHidden/>
          </w:rPr>
          <w:fldChar w:fldCharType="end"/>
        </w:r>
      </w:hyperlink>
    </w:p>
    <w:p w:rsidR="00960DC6" w:rsidRDefault="0070587A">
      <w:pPr>
        <w:pStyle w:val="21"/>
        <w:rPr>
          <w:rFonts w:asciiTheme="minorHAnsi" w:eastAsiaTheme="minorEastAsia" w:hAnsiTheme="minorHAnsi" w:cstheme="minorBidi"/>
          <w:noProof/>
          <w:sz w:val="24"/>
          <w:szCs w:val="22"/>
        </w:rPr>
      </w:pPr>
      <w:hyperlink w:anchor="_Toc534718856" w:history="1">
        <w:r w:rsidR="00960DC6" w:rsidRPr="00AF2923">
          <w:rPr>
            <w:rStyle w:val="ae"/>
            <w:rFonts w:hint="eastAsia"/>
            <w:noProof/>
          </w:rPr>
          <w:t>二、</w:t>
        </w:r>
        <w:r w:rsidR="00960DC6">
          <w:rPr>
            <w:rFonts w:asciiTheme="minorHAnsi" w:eastAsiaTheme="minorEastAsia" w:hAnsiTheme="minorHAnsi" w:cstheme="minorBidi"/>
            <w:noProof/>
            <w:sz w:val="24"/>
            <w:szCs w:val="22"/>
          </w:rPr>
          <w:tab/>
        </w:r>
        <w:r w:rsidR="00960DC6" w:rsidRPr="00AF2923">
          <w:rPr>
            <w:rStyle w:val="ae"/>
            <w:rFonts w:hint="eastAsia"/>
            <w:noProof/>
          </w:rPr>
          <w:t>機關資通安全責任等級分級</w:t>
        </w:r>
        <w:r w:rsidR="00960DC6">
          <w:rPr>
            <w:noProof/>
            <w:webHidden/>
          </w:rPr>
          <w:tab/>
        </w:r>
        <w:r w:rsidR="00960DC6">
          <w:rPr>
            <w:noProof/>
            <w:webHidden/>
          </w:rPr>
          <w:fldChar w:fldCharType="begin"/>
        </w:r>
        <w:r w:rsidR="00960DC6">
          <w:rPr>
            <w:noProof/>
            <w:webHidden/>
          </w:rPr>
          <w:instrText xml:space="preserve"> PAGEREF _Toc534718856 \h </w:instrText>
        </w:r>
        <w:r w:rsidR="00960DC6">
          <w:rPr>
            <w:noProof/>
            <w:webHidden/>
          </w:rPr>
        </w:r>
        <w:r w:rsidR="00960DC6">
          <w:rPr>
            <w:noProof/>
            <w:webHidden/>
          </w:rPr>
          <w:fldChar w:fldCharType="separate"/>
        </w:r>
        <w:r w:rsidR="00960DC6">
          <w:rPr>
            <w:noProof/>
            <w:webHidden/>
          </w:rPr>
          <w:t>7</w:t>
        </w:r>
        <w:r w:rsidR="00960DC6">
          <w:rPr>
            <w:noProof/>
            <w:webHidden/>
          </w:rPr>
          <w:fldChar w:fldCharType="end"/>
        </w:r>
      </w:hyperlink>
    </w:p>
    <w:p w:rsidR="00960DC6" w:rsidRDefault="0070587A">
      <w:pPr>
        <w:pStyle w:val="11"/>
        <w:rPr>
          <w:rFonts w:asciiTheme="minorHAnsi" w:eastAsiaTheme="minorEastAsia" w:hAnsiTheme="minorHAnsi" w:cstheme="minorBidi"/>
          <w:noProof/>
          <w:sz w:val="24"/>
          <w:szCs w:val="22"/>
        </w:rPr>
      </w:pPr>
      <w:hyperlink w:anchor="_Toc534718857" w:history="1">
        <w:r w:rsidR="00960DC6" w:rsidRPr="00AF2923">
          <w:rPr>
            <w:rStyle w:val="ae"/>
            <w:rFonts w:hint="eastAsia"/>
            <w:b/>
            <w:noProof/>
          </w:rPr>
          <w:t>捌、</w:t>
        </w:r>
        <w:r w:rsidR="00960DC6">
          <w:rPr>
            <w:rFonts w:asciiTheme="minorHAnsi" w:eastAsiaTheme="minorEastAsia" w:hAnsiTheme="minorHAnsi" w:cstheme="minorBidi"/>
            <w:noProof/>
            <w:sz w:val="24"/>
            <w:szCs w:val="22"/>
          </w:rPr>
          <w:tab/>
        </w:r>
        <w:r w:rsidR="00960DC6" w:rsidRPr="00AF2923">
          <w:rPr>
            <w:rStyle w:val="ae"/>
            <w:rFonts w:hint="eastAsia"/>
            <w:b/>
            <w:noProof/>
          </w:rPr>
          <w:t>資通安全風險評估</w:t>
        </w:r>
        <w:r w:rsidR="00960DC6">
          <w:rPr>
            <w:noProof/>
            <w:webHidden/>
          </w:rPr>
          <w:tab/>
        </w:r>
        <w:r w:rsidR="00960DC6">
          <w:rPr>
            <w:noProof/>
            <w:webHidden/>
          </w:rPr>
          <w:fldChar w:fldCharType="begin"/>
        </w:r>
        <w:r w:rsidR="00960DC6">
          <w:rPr>
            <w:noProof/>
            <w:webHidden/>
          </w:rPr>
          <w:instrText xml:space="preserve"> PAGEREF _Toc534718857 \h </w:instrText>
        </w:r>
        <w:r w:rsidR="00960DC6">
          <w:rPr>
            <w:noProof/>
            <w:webHidden/>
          </w:rPr>
        </w:r>
        <w:r w:rsidR="00960DC6">
          <w:rPr>
            <w:noProof/>
            <w:webHidden/>
          </w:rPr>
          <w:fldChar w:fldCharType="separate"/>
        </w:r>
        <w:r w:rsidR="00960DC6">
          <w:rPr>
            <w:noProof/>
            <w:webHidden/>
          </w:rPr>
          <w:t>7</w:t>
        </w:r>
        <w:r w:rsidR="00960DC6">
          <w:rPr>
            <w:noProof/>
            <w:webHidden/>
          </w:rPr>
          <w:fldChar w:fldCharType="end"/>
        </w:r>
      </w:hyperlink>
    </w:p>
    <w:p w:rsidR="00960DC6" w:rsidRDefault="0070587A">
      <w:pPr>
        <w:pStyle w:val="21"/>
        <w:rPr>
          <w:rFonts w:asciiTheme="minorHAnsi" w:eastAsiaTheme="minorEastAsia" w:hAnsiTheme="minorHAnsi" w:cstheme="minorBidi"/>
          <w:noProof/>
          <w:sz w:val="24"/>
          <w:szCs w:val="22"/>
        </w:rPr>
      </w:pPr>
      <w:hyperlink w:anchor="_Toc534718858" w:history="1">
        <w:r w:rsidR="00960DC6" w:rsidRPr="00AF2923">
          <w:rPr>
            <w:rStyle w:val="ae"/>
            <w:rFonts w:hint="eastAsia"/>
            <w:noProof/>
          </w:rPr>
          <w:t>一、</w:t>
        </w:r>
        <w:r w:rsidR="00960DC6">
          <w:rPr>
            <w:rFonts w:asciiTheme="minorHAnsi" w:eastAsiaTheme="minorEastAsia" w:hAnsiTheme="minorHAnsi" w:cstheme="minorBidi"/>
            <w:noProof/>
            <w:sz w:val="24"/>
            <w:szCs w:val="22"/>
          </w:rPr>
          <w:tab/>
        </w:r>
        <w:r w:rsidR="00960DC6" w:rsidRPr="00AF2923">
          <w:rPr>
            <w:rStyle w:val="ae"/>
            <w:rFonts w:hint="eastAsia"/>
            <w:noProof/>
          </w:rPr>
          <w:t>資通安全風險評估</w:t>
        </w:r>
        <w:r w:rsidR="00960DC6">
          <w:rPr>
            <w:noProof/>
            <w:webHidden/>
          </w:rPr>
          <w:tab/>
        </w:r>
        <w:r w:rsidR="00960DC6">
          <w:rPr>
            <w:noProof/>
            <w:webHidden/>
          </w:rPr>
          <w:fldChar w:fldCharType="begin"/>
        </w:r>
        <w:r w:rsidR="00960DC6">
          <w:rPr>
            <w:noProof/>
            <w:webHidden/>
          </w:rPr>
          <w:instrText xml:space="preserve"> PAGEREF _Toc534718858 \h </w:instrText>
        </w:r>
        <w:r w:rsidR="00960DC6">
          <w:rPr>
            <w:noProof/>
            <w:webHidden/>
          </w:rPr>
        </w:r>
        <w:r w:rsidR="00960DC6">
          <w:rPr>
            <w:noProof/>
            <w:webHidden/>
          </w:rPr>
          <w:fldChar w:fldCharType="separate"/>
        </w:r>
        <w:r w:rsidR="00960DC6">
          <w:rPr>
            <w:noProof/>
            <w:webHidden/>
          </w:rPr>
          <w:t>7</w:t>
        </w:r>
        <w:r w:rsidR="00960DC6">
          <w:rPr>
            <w:noProof/>
            <w:webHidden/>
          </w:rPr>
          <w:fldChar w:fldCharType="end"/>
        </w:r>
      </w:hyperlink>
    </w:p>
    <w:p w:rsidR="00960DC6" w:rsidRDefault="0070587A">
      <w:pPr>
        <w:pStyle w:val="11"/>
        <w:rPr>
          <w:rFonts w:asciiTheme="minorHAnsi" w:eastAsiaTheme="minorEastAsia" w:hAnsiTheme="minorHAnsi" w:cstheme="minorBidi"/>
          <w:noProof/>
          <w:sz w:val="24"/>
          <w:szCs w:val="22"/>
        </w:rPr>
      </w:pPr>
      <w:hyperlink w:anchor="_Toc534718859" w:history="1">
        <w:r w:rsidR="00960DC6" w:rsidRPr="00AF2923">
          <w:rPr>
            <w:rStyle w:val="ae"/>
            <w:rFonts w:hint="eastAsia"/>
            <w:b/>
            <w:noProof/>
          </w:rPr>
          <w:t>玖、</w:t>
        </w:r>
        <w:r w:rsidR="00960DC6">
          <w:rPr>
            <w:rFonts w:asciiTheme="minorHAnsi" w:eastAsiaTheme="minorEastAsia" w:hAnsiTheme="minorHAnsi" w:cstheme="minorBidi"/>
            <w:noProof/>
            <w:sz w:val="24"/>
            <w:szCs w:val="22"/>
          </w:rPr>
          <w:tab/>
        </w:r>
        <w:r w:rsidR="00960DC6" w:rsidRPr="00AF2923">
          <w:rPr>
            <w:rStyle w:val="ae"/>
            <w:rFonts w:hint="eastAsia"/>
            <w:b/>
            <w:noProof/>
          </w:rPr>
          <w:t>資通安全防護及控制措施</w:t>
        </w:r>
        <w:r w:rsidR="00960DC6">
          <w:rPr>
            <w:noProof/>
            <w:webHidden/>
          </w:rPr>
          <w:tab/>
        </w:r>
        <w:r w:rsidR="00960DC6">
          <w:rPr>
            <w:noProof/>
            <w:webHidden/>
          </w:rPr>
          <w:fldChar w:fldCharType="begin"/>
        </w:r>
        <w:r w:rsidR="00960DC6">
          <w:rPr>
            <w:noProof/>
            <w:webHidden/>
          </w:rPr>
          <w:instrText xml:space="preserve"> PAGEREF _Toc534718859 \h </w:instrText>
        </w:r>
        <w:r w:rsidR="00960DC6">
          <w:rPr>
            <w:noProof/>
            <w:webHidden/>
          </w:rPr>
        </w:r>
        <w:r w:rsidR="00960DC6">
          <w:rPr>
            <w:noProof/>
            <w:webHidden/>
          </w:rPr>
          <w:fldChar w:fldCharType="separate"/>
        </w:r>
        <w:r w:rsidR="00960DC6">
          <w:rPr>
            <w:noProof/>
            <w:webHidden/>
          </w:rPr>
          <w:t>7</w:t>
        </w:r>
        <w:r w:rsidR="00960DC6">
          <w:rPr>
            <w:noProof/>
            <w:webHidden/>
          </w:rPr>
          <w:fldChar w:fldCharType="end"/>
        </w:r>
      </w:hyperlink>
    </w:p>
    <w:p w:rsidR="00960DC6" w:rsidRDefault="0070587A">
      <w:pPr>
        <w:pStyle w:val="21"/>
        <w:rPr>
          <w:rFonts w:asciiTheme="minorHAnsi" w:eastAsiaTheme="minorEastAsia" w:hAnsiTheme="minorHAnsi" w:cstheme="minorBidi"/>
          <w:noProof/>
          <w:sz w:val="24"/>
          <w:szCs w:val="22"/>
        </w:rPr>
      </w:pPr>
      <w:hyperlink w:anchor="_Toc534718860" w:history="1">
        <w:r w:rsidR="00960DC6" w:rsidRPr="00AF2923">
          <w:rPr>
            <w:rStyle w:val="ae"/>
            <w:rFonts w:hint="eastAsia"/>
            <w:noProof/>
          </w:rPr>
          <w:t>二、</w:t>
        </w:r>
        <w:r w:rsidR="00960DC6">
          <w:rPr>
            <w:rFonts w:asciiTheme="minorHAnsi" w:eastAsiaTheme="minorEastAsia" w:hAnsiTheme="minorHAnsi" w:cstheme="minorBidi"/>
            <w:noProof/>
            <w:sz w:val="24"/>
            <w:szCs w:val="22"/>
          </w:rPr>
          <w:tab/>
        </w:r>
        <w:r w:rsidR="00960DC6" w:rsidRPr="00AF2923">
          <w:rPr>
            <w:rStyle w:val="ae"/>
            <w:rFonts w:hint="eastAsia"/>
            <w:noProof/>
          </w:rPr>
          <w:t>存取控制與加密機制管理</w:t>
        </w:r>
        <w:r w:rsidR="00960DC6">
          <w:rPr>
            <w:noProof/>
            <w:webHidden/>
          </w:rPr>
          <w:tab/>
        </w:r>
        <w:r w:rsidR="00960DC6">
          <w:rPr>
            <w:noProof/>
            <w:webHidden/>
          </w:rPr>
          <w:fldChar w:fldCharType="begin"/>
        </w:r>
        <w:r w:rsidR="00960DC6">
          <w:rPr>
            <w:noProof/>
            <w:webHidden/>
          </w:rPr>
          <w:instrText xml:space="preserve"> PAGEREF _Toc534718860 \h </w:instrText>
        </w:r>
        <w:r w:rsidR="00960DC6">
          <w:rPr>
            <w:noProof/>
            <w:webHidden/>
          </w:rPr>
        </w:r>
        <w:r w:rsidR="00960DC6">
          <w:rPr>
            <w:noProof/>
            <w:webHidden/>
          </w:rPr>
          <w:fldChar w:fldCharType="separate"/>
        </w:r>
        <w:r w:rsidR="00960DC6">
          <w:rPr>
            <w:noProof/>
            <w:webHidden/>
          </w:rPr>
          <w:t>8</w:t>
        </w:r>
        <w:r w:rsidR="00960DC6">
          <w:rPr>
            <w:noProof/>
            <w:webHidden/>
          </w:rPr>
          <w:fldChar w:fldCharType="end"/>
        </w:r>
      </w:hyperlink>
    </w:p>
    <w:p w:rsidR="00960DC6" w:rsidRDefault="0070587A">
      <w:pPr>
        <w:pStyle w:val="21"/>
        <w:rPr>
          <w:rFonts w:asciiTheme="minorHAnsi" w:eastAsiaTheme="minorEastAsia" w:hAnsiTheme="minorHAnsi" w:cstheme="minorBidi"/>
          <w:noProof/>
          <w:sz w:val="24"/>
          <w:szCs w:val="22"/>
        </w:rPr>
      </w:pPr>
      <w:hyperlink w:anchor="_Toc534718861" w:history="1">
        <w:r w:rsidR="00960DC6" w:rsidRPr="00AF2923">
          <w:rPr>
            <w:rStyle w:val="ae"/>
            <w:rFonts w:hint="eastAsia"/>
            <w:noProof/>
          </w:rPr>
          <w:t>三、</w:t>
        </w:r>
        <w:r w:rsidR="00960DC6">
          <w:rPr>
            <w:rFonts w:asciiTheme="minorHAnsi" w:eastAsiaTheme="minorEastAsia" w:hAnsiTheme="minorHAnsi" w:cstheme="minorBidi"/>
            <w:noProof/>
            <w:sz w:val="24"/>
            <w:szCs w:val="22"/>
          </w:rPr>
          <w:tab/>
        </w:r>
        <w:r w:rsidR="00960DC6" w:rsidRPr="00AF2923">
          <w:rPr>
            <w:rStyle w:val="ae"/>
            <w:rFonts w:hint="eastAsia"/>
            <w:noProof/>
          </w:rPr>
          <w:t>作業與通訊安全管理</w:t>
        </w:r>
        <w:r w:rsidR="00960DC6">
          <w:rPr>
            <w:noProof/>
            <w:webHidden/>
          </w:rPr>
          <w:tab/>
        </w:r>
        <w:r w:rsidR="00960DC6">
          <w:rPr>
            <w:noProof/>
            <w:webHidden/>
          </w:rPr>
          <w:fldChar w:fldCharType="begin"/>
        </w:r>
        <w:r w:rsidR="00960DC6">
          <w:rPr>
            <w:noProof/>
            <w:webHidden/>
          </w:rPr>
          <w:instrText xml:space="preserve"> PAGEREF _Toc534718861 \h </w:instrText>
        </w:r>
        <w:r w:rsidR="00960DC6">
          <w:rPr>
            <w:noProof/>
            <w:webHidden/>
          </w:rPr>
        </w:r>
        <w:r w:rsidR="00960DC6">
          <w:rPr>
            <w:noProof/>
            <w:webHidden/>
          </w:rPr>
          <w:fldChar w:fldCharType="separate"/>
        </w:r>
        <w:r w:rsidR="00960DC6">
          <w:rPr>
            <w:noProof/>
            <w:webHidden/>
          </w:rPr>
          <w:t>10</w:t>
        </w:r>
        <w:r w:rsidR="00960DC6">
          <w:rPr>
            <w:noProof/>
            <w:webHidden/>
          </w:rPr>
          <w:fldChar w:fldCharType="end"/>
        </w:r>
      </w:hyperlink>
    </w:p>
    <w:p w:rsidR="00960DC6" w:rsidRDefault="0070587A">
      <w:pPr>
        <w:pStyle w:val="21"/>
        <w:rPr>
          <w:rFonts w:asciiTheme="minorHAnsi" w:eastAsiaTheme="minorEastAsia" w:hAnsiTheme="minorHAnsi" w:cstheme="minorBidi"/>
          <w:noProof/>
          <w:sz w:val="24"/>
          <w:szCs w:val="22"/>
        </w:rPr>
      </w:pPr>
      <w:hyperlink w:anchor="_Toc534718862" w:history="1">
        <w:r w:rsidR="00960DC6" w:rsidRPr="00AF2923">
          <w:rPr>
            <w:rStyle w:val="ae"/>
            <w:rFonts w:hint="eastAsia"/>
            <w:noProof/>
          </w:rPr>
          <w:t>四、</w:t>
        </w:r>
        <w:r w:rsidR="00960DC6">
          <w:rPr>
            <w:rFonts w:asciiTheme="minorHAnsi" w:eastAsiaTheme="minorEastAsia" w:hAnsiTheme="minorHAnsi" w:cstheme="minorBidi"/>
            <w:noProof/>
            <w:sz w:val="24"/>
            <w:szCs w:val="22"/>
          </w:rPr>
          <w:tab/>
        </w:r>
        <w:r w:rsidR="00960DC6" w:rsidRPr="00AF2923">
          <w:rPr>
            <w:rStyle w:val="ae"/>
            <w:rFonts w:hint="eastAsia"/>
            <w:noProof/>
          </w:rPr>
          <w:t>資通安全防護設備</w:t>
        </w:r>
        <w:r w:rsidR="00960DC6">
          <w:rPr>
            <w:noProof/>
            <w:webHidden/>
          </w:rPr>
          <w:tab/>
        </w:r>
        <w:r w:rsidR="00960DC6">
          <w:rPr>
            <w:noProof/>
            <w:webHidden/>
          </w:rPr>
          <w:fldChar w:fldCharType="begin"/>
        </w:r>
        <w:r w:rsidR="00960DC6">
          <w:rPr>
            <w:noProof/>
            <w:webHidden/>
          </w:rPr>
          <w:instrText xml:space="preserve"> PAGEREF _Toc534718862 \h </w:instrText>
        </w:r>
        <w:r w:rsidR="00960DC6">
          <w:rPr>
            <w:noProof/>
            <w:webHidden/>
          </w:rPr>
        </w:r>
        <w:r w:rsidR="00960DC6">
          <w:rPr>
            <w:noProof/>
            <w:webHidden/>
          </w:rPr>
          <w:fldChar w:fldCharType="separate"/>
        </w:r>
        <w:r w:rsidR="00960DC6">
          <w:rPr>
            <w:noProof/>
            <w:webHidden/>
          </w:rPr>
          <w:t>14</w:t>
        </w:r>
        <w:r w:rsidR="00960DC6">
          <w:rPr>
            <w:noProof/>
            <w:webHidden/>
          </w:rPr>
          <w:fldChar w:fldCharType="end"/>
        </w:r>
      </w:hyperlink>
    </w:p>
    <w:p w:rsidR="00960DC6" w:rsidRDefault="0070587A">
      <w:pPr>
        <w:pStyle w:val="11"/>
        <w:rPr>
          <w:rFonts w:asciiTheme="minorHAnsi" w:eastAsiaTheme="minorEastAsia" w:hAnsiTheme="minorHAnsi" w:cstheme="minorBidi"/>
          <w:noProof/>
          <w:sz w:val="24"/>
          <w:szCs w:val="22"/>
        </w:rPr>
      </w:pPr>
      <w:hyperlink w:anchor="_Toc534718863" w:history="1">
        <w:r w:rsidR="00960DC6" w:rsidRPr="00AF2923">
          <w:rPr>
            <w:rStyle w:val="ae"/>
            <w:rFonts w:hint="eastAsia"/>
            <w:b/>
            <w:noProof/>
          </w:rPr>
          <w:t>壹拾、</w:t>
        </w:r>
        <w:r w:rsidR="00960DC6">
          <w:rPr>
            <w:rFonts w:asciiTheme="minorHAnsi" w:eastAsiaTheme="minorEastAsia" w:hAnsiTheme="minorHAnsi" w:cstheme="minorBidi"/>
            <w:noProof/>
            <w:sz w:val="24"/>
            <w:szCs w:val="22"/>
          </w:rPr>
          <w:tab/>
        </w:r>
        <w:r w:rsidR="00960DC6" w:rsidRPr="00AF2923">
          <w:rPr>
            <w:rStyle w:val="ae"/>
            <w:rFonts w:hint="eastAsia"/>
            <w:b/>
            <w:noProof/>
          </w:rPr>
          <w:t>資通安全事件通報、應變及演練相關機制</w:t>
        </w:r>
        <w:r w:rsidR="00960DC6">
          <w:rPr>
            <w:noProof/>
            <w:webHidden/>
          </w:rPr>
          <w:tab/>
        </w:r>
        <w:r w:rsidR="00960DC6">
          <w:rPr>
            <w:noProof/>
            <w:webHidden/>
          </w:rPr>
          <w:fldChar w:fldCharType="begin"/>
        </w:r>
        <w:r w:rsidR="00960DC6">
          <w:rPr>
            <w:noProof/>
            <w:webHidden/>
          </w:rPr>
          <w:instrText xml:space="preserve"> PAGEREF _Toc534718863 \h </w:instrText>
        </w:r>
        <w:r w:rsidR="00960DC6">
          <w:rPr>
            <w:noProof/>
            <w:webHidden/>
          </w:rPr>
        </w:r>
        <w:r w:rsidR="00960DC6">
          <w:rPr>
            <w:noProof/>
            <w:webHidden/>
          </w:rPr>
          <w:fldChar w:fldCharType="separate"/>
        </w:r>
        <w:r w:rsidR="00960DC6">
          <w:rPr>
            <w:noProof/>
            <w:webHidden/>
          </w:rPr>
          <w:t>14</w:t>
        </w:r>
        <w:r w:rsidR="00960DC6">
          <w:rPr>
            <w:noProof/>
            <w:webHidden/>
          </w:rPr>
          <w:fldChar w:fldCharType="end"/>
        </w:r>
      </w:hyperlink>
    </w:p>
    <w:p w:rsidR="00960DC6" w:rsidRDefault="0070587A">
      <w:pPr>
        <w:pStyle w:val="11"/>
        <w:rPr>
          <w:rFonts w:asciiTheme="minorHAnsi" w:eastAsiaTheme="minorEastAsia" w:hAnsiTheme="minorHAnsi" w:cstheme="minorBidi"/>
          <w:noProof/>
          <w:sz w:val="24"/>
          <w:szCs w:val="22"/>
        </w:rPr>
      </w:pPr>
      <w:hyperlink w:anchor="_Toc534718864" w:history="1">
        <w:r w:rsidR="00960DC6" w:rsidRPr="00AF2923">
          <w:rPr>
            <w:rStyle w:val="ae"/>
            <w:rFonts w:hint="eastAsia"/>
            <w:b/>
            <w:noProof/>
          </w:rPr>
          <w:t>壹拾壹、</w:t>
        </w:r>
        <w:r w:rsidR="00960DC6">
          <w:rPr>
            <w:rFonts w:asciiTheme="minorHAnsi" w:eastAsiaTheme="minorEastAsia" w:hAnsiTheme="minorHAnsi" w:cstheme="minorBidi"/>
            <w:noProof/>
            <w:sz w:val="24"/>
            <w:szCs w:val="22"/>
          </w:rPr>
          <w:tab/>
        </w:r>
        <w:r w:rsidR="00960DC6" w:rsidRPr="00AF2923">
          <w:rPr>
            <w:rStyle w:val="ae"/>
            <w:rFonts w:hint="eastAsia"/>
            <w:b/>
            <w:noProof/>
          </w:rPr>
          <w:t>資通安全情資之評估及因應</w:t>
        </w:r>
        <w:r w:rsidR="00960DC6">
          <w:rPr>
            <w:noProof/>
            <w:webHidden/>
          </w:rPr>
          <w:tab/>
        </w:r>
        <w:r w:rsidR="00960DC6">
          <w:rPr>
            <w:noProof/>
            <w:webHidden/>
          </w:rPr>
          <w:fldChar w:fldCharType="begin"/>
        </w:r>
        <w:r w:rsidR="00960DC6">
          <w:rPr>
            <w:noProof/>
            <w:webHidden/>
          </w:rPr>
          <w:instrText xml:space="preserve"> PAGEREF _Toc534718864 \h </w:instrText>
        </w:r>
        <w:r w:rsidR="00960DC6">
          <w:rPr>
            <w:noProof/>
            <w:webHidden/>
          </w:rPr>
        </w:r>
        <w:r w:rsidR="00960DC6">
          <w:rPr>
            <w:noProof/>
            <w:webHidden/>
          </w:rPr>
          <w:fldChar w:fldCharType="separate"/>
        </w:r>
        <w:r w:rsidR="00960DC6">
          <w:rPr>
            <w:noProof/>
            <w:webHidden/>
          </w:rPr>
          <w:t>14</w:t>
        </w:r>
        <w:r w:rsidR="00960DC6">
          <w:rPr>
            <w:noProof/>
            <w:webHidden/>
          </w:rPr>
          <w:fldChar w:fldCharType="end"/>
        </w:r>
      </w:hyperlink>
    </w:p>
    <w:p w:rsidR="00960DC6" w:rsidRDefault="0070587A">
      <w:pPr>
        <w:pStyle w:val="21"/>
        <w:rPr>
          <w:rFonts w:asciiTheme="minorHAnsi" w:eastAsiaTheme="minorEastAsia" w:hAnsiTheme="minorHAnsi" w:cstheme="minorBidi"/>
          <w:noProof/>
          <w:sz w:val="24"/>
          <w:szCs w:val="22"/>
        </w:rPr>
      </w:pPr>
      <w:hyperlink w:anchor="_Toc534718865" w:history="1">
        <w:r w:rsidR="00960DC6" w:rsidRPr="00AF2923">
          <w:rPr>
            <w:rStyle w:val="ae"/>
            <w:rFonts w:hint="eastAsia"/>
            <w:noProof/>
          </w:rPr>
          <w:t>一、</w:t>
        </w:r>
        <w:r w:rsidR="00960DC6">
          <w:rPr>
            <w:rFonts w:asciiTheme="minorHAnsi" w:eastAsiaTheme="minorEastAsia" w:hAnsiTheme="minorHAnsi" w:cstheme="minorBidi"/>
            <w:noProof/>
            <w:sz w:val="24"/>
            <w:szCs w:val="22"/>
          </w:rPr>
          <w:tab/>
        </w:r>
        <w:r w:rsidR="00960DC6" w:rsidRPr="00AF2923">
          <w:rPr>
            <w:rStyle w:val="ae"/>
            <w:rFonts w:hint="eastAsia"/>
            <w:noProof/>
          </w:rPr>
          <w:t>資通安全情資之分類評估</w:t>
        </w:r>
        <w:r w:rsidR="00960DC6">
          <w:rPr>
            <w:noProof/>
            <w:webHidden/>
          </w:rPr>
          <w:tab/>
        </w:r>
        <w:r w:rsidR="00960DC6">
          <w:rPr>
            <w:noProof/>
            <w:webHidden/>
          </w:rPr>
          <w:fldChar w:fldCharType="begin"/>
        </w:r>
        <w:r w:rsidR="00960DC6">
          <w:rPr>
            <w:noProof/>
            <w:webHidden/>
          </w:rPr>
          <w:instrText xml:space="preserve"> PAGEREF _Toc534718865 \h </w:instrText>
        </w:r>
        <w:r w:rsidR="00960DC6">
          <w:rPr>
            <w:noProof/>
            <w:webHidden/>
          </w:rPr>
        </w:r>
        <w:r w:rsidR="00960DC6">
          <w:rPr>
            <w:noProof/>
            <w:webHidden/>
          </w:rPr>
          <w:fldChar w:fldCharType="separate"/>
        </w:r>
        <w:r w:rsidR="00960DC6">
          <w:rPr>
            <w:noProof/>
            <w:webHidden/>
          </w:rPr>
          <w:t>14</w:t>
        </w:r>
        <w:r w:rsidR="00960DC6">
          <w:rPr>
            <w:noProof/>
            <w:webHidden/>
          </w:rPr>
          <w:fldChar w:fldCharType="end"/>
        </w:r>
      </w:hyperlink>
    </w:p>
    <w:p w:rsidR="00960DC6" w:rsidRDefault="0070587A">
      <w:pPr>
        <w:pStyle w:val="21"/>
        <w:rPr>
          <w:rFonts w:asciiTheme="minorHAnsi" w:eastAsiaTheme="minorEastAsia" w:hAnsiTheme="minorHAnsi" w:cstheme="minorBidi"/>
          <w:noProof/>
          <w:sz w:val="24"/>
          <w:szCs w:val="22"/>
        </w:rPr>
      </w:pPr>
      <w:hyperlink w:anchor="_Toc534718866" w:history="1">
        <w:r w:rsidR="00960DC6" w:rsidRPr="00AF2923">
          <w:rPr>
            <w:rStyle w:val="ae"/>
            <w:rFonts w:hint="eastAsia"/>
            <w:noProof/>
          </w:rPr>
          <w:t>二、</w:t>
        </w:r>
        <w:r w:rsidR="00960DC6">
          <w:rPr>
            <w:rFonts w:asciiTheme="minorHAnsi" w:eastAsiaTheme="minorEastAsia" w:hAnsiTheme="minorHAnsi" w:cstheme="minorBidi"/>
            <w:noProof/>
            <w:sz w:val="24"/>
            <w:szCs w:val="22"/>
          </w:rPr>
          <w:tab/>
        </w:r>
        <w:r w:rsidR="00960DC6" w:rsidRPr="00AF2923">
          <w:rPr>
            <w:rStyle w:val="ae"/>
            <w:rFonts w:hint="eastAsia"/>
            <w:noProof/>
          </w:rPr>
          <w:t>資通安全情資之因應措施</w:t>
        </w:r>
        <w:r w:rsidR="00960DC6">
          <w:rPr>
            <w:noProof/>
            <w:webHidden/>
          </w:rPr>
          <w:tab/>
        </w:r>
        <w:r w:rsidR="00960DC6">
          <w:rPr>
            <w:noProof/>
            <w:webHidden/>
          </w:rPr>
          <w:fldChar w:fldCharType="begin"/>
        </w:r>
        <w:r w:rsidR="00960DC6">
          <w:rPr>
            <w:noProof/>
            <w:webHidden/>
          </w:rPr>
          <w:instrText xml:space="preserve"> PAGEREF _Toc534718866 \h </w:instrText>
        </w:r>
        <w:r w:rsidR="00960DC6">
          <w:rPr>
            <w:noProof/>
            <w:webHidden/>
          </w:rPr>
        </w:r>
        <w:r w:rsidR="00960DC6">
          <w:rPr>
            <w:noProof/>
            <w:webHidden/>
          </w:rPr>
          <w:fldChar w:fldCharType="separate"/>
        </w:r>
        <w:r w:rsidR="00960DC6">
          <w:rPr>
            <w:noProof/>
            <w:webHidden/>
          </w:rPr>
          <w:t>15</w:t>
        </w:r>
        <w:r w:rsidR="00960DC6">
          <w:rPr>
            <w:noProof/>
            <w:webHidden/>
          </w:rPr>
          <w:fldChar w:fldCharType="end"/>
        </w:r>
      </w:hyperlink>
    </w:p>
    <w:p w:rsidR="00960DC6" w:rsidRDefault="0070587A">
      <w:pPr>
        <w:pStyle w:val="11"/>
        <w:rPr>
          <w:rFonts w:asciiTheme="minorHAnsi" w:eastAsiaTheme="minorEastAsia" w:hAnsiTheme="minorHAnsi" w:cstheme="minorBidi"/>
          <w:noProof/>
          <w:sz w:val="24"/>
          <w:szCs w:val="22"/>
        </w:rPr>
      </w:pPr>
      <w:hyperlink w:anchor="_Toc534718867" w:history="1">
        <w:r w:rsidR="00960DC6" w:rsidRPr="00AF2923">
          <w:rPr>
            <w:rStyle w:val="ae"/>
            <w:rFonts w:hint="eastAsia"/>
            <w:b/>
            <w:noProof/>
          </w:rPr>
          <w:t>壹拾貳、</w:t>
        </w:r>
        <w:r w:rsidR="00960DC6">
          <w:rPr>
            <w:rFonts w:asciiTheme="minorHAnsi" w:eastAsiaTheme="minorEastAsia" w:hAnsiTheme="minorHAnsi" w:cstheme="minorBidi"/>
            <w:noProof/>
            <w:sz w:val="24"/>
            <w:szCs w:val="22"/>
          </w:rPr>
          <w:tab/>
        </w:r>
        <w:r w:rsidR="00960DC6" w:rsidRPr="00AF2923">
          <w:rPr>
            <w:rStyle w:val="ae"/>
            <w:rFonts w:hint="eastAsia"/>
            <w:b/>
            <w:noProof/>
          </w:rPr>
          <w:t>資通系統或服務委外辦理之管理</w:t>
        </w:r>
        <w:r w:rsidR="00960DC6">
          <w:rPr>
            <w:noProof/>
            <w:webHidden/>
          </w:rPr>
          <w:tab/>
        </w:r>
        <w:r w:rsidR="00960DC6">
          <w:rPr>
            <w:noProof/>
            <w:webHidden/>
          </w:rPr>
          <w:fldChar w:fldCharType="begin"/>
        </w:r>
        <w:r w:rsidR="00960DC6">
          <w:rPr>
            <w:noProof/>
            <w:webHidden/>
          </w:rPr>
          <w:instrText xml:space="preserve"> PAGEREF _Toc534718867 \h </w:instrText>
        </w:r>
        <w:r w:rsidR="00960DC6">
          <w:rPr>
            <w:noProof/>
            <w:webHidden/>
          </w:rPr>
        </w:r>
        <w:r w:rsidR="00960DC6">
          <w:rPr>
            <w:noProof/>
            <w:webHidden/>
          </w:rPr>
          <w:fldChar w:fldCharType="separate"/>
        </w:r>
        <w:r w:rsidR="00960DC6">
          <w:rPr>
            <w:noProof/>
            <w:webHidden/>
          </w:rPr>
          <w:t>16</w:t>
        </w:r>
        <w:r w:rsidR="00960DC6">
          <w:rPr>
            <w:noProof/>
            <w:webHidden/>
          </w:rPr>
          <w:fldChar w:fldCharType="end"/>
        </w:r>
      </w:hyperlink>
    </w:p>
    <w:p w:rsidR="00960DC6" w:rsidRDefault="0070587A">
      <w:pPr>
        <w:pStyle w:val="21"/>
        <w:rPr>
          <w:rFonts w:asciiTheme="minorHAnsi" w:eastAsiaTheme="minorEastAsia" w:hAnsiTheme="minorHAnsi" w:cstheme="minorBidi"/>
          <w:noProof/>
          <w:sz w:val="24"/>
          <w:szCs w:val="22"/>
        </w:rPr>
      </w:pPr>
      <w:hyperlink w:anchor="_Toc534718868" w:history="1">
        <w:r w:rsidR="00960DC6" w:rsidRPr="00AF2923">
          <w:rPr>
            <w:rStyle w:val="ae"/>
            <w:rFonts w:hint="eastAsia"/>
            <w:noProof/>
          </w:rPr>
          <w:t>一、</w:t>
        </w:r>
        <w:r w:rsidR="00960DC6">
          <w:rPr>
            <w:rFonts w:asciiTheme="minorHAnsi" w:eastAsiaTheme="minorEastAsia" w:hAnsiTheme="minorHAnsi" w:cstheme="minorBidi"/>
            <w:noProof/>
            <w:sz w:val="24"/>
            <w:szCs w:val="22"/>
          </w:rPr>
          <w:tab/>
        </w:r>
        <w:r w:rsidR="00960DC6" w:rsidRPr="00AF2923">
          <w:rPr>
            <w:rStyle w:val="ae"/>
            <w:rFonts w:hint="eastAsia"/>
            <w:noProof/>
          </w:rPr>
          <w:t>選任受託者應注意事項</w:t>
        </w:r>
        <w:r w:rsidR="00960DC6">
          <w:rPr>
            <w:noProof/>
            <w:webHidden/>
          </w:rPr>
          <w:tab/>
        </w:r>
        <w:r w:rsidR="00960DC6">
          <w:rPr>
            <w:noProof/>
            <w:webHidden/>
          </w:rPr>
          <w:fldChar w:fldCharType="begin"/>
        </w:r>
        <w:r w:rsidR="00960DC6">
          <w:rPr>
            <w:noProof/>
            <w:webHidden/>
          </w:rPr>
          <w:instrText xml:space="preserve"> PAGEREF _Toc534718868 \h </w:instrText>
        </w:r>
        <w:r w:rsidR="00960DC6">
          <w:rPr>
            <w:noProof/>
            <w:webHidden/>
          </w:rPr>
        </w:r>
        <w:r w:rsidR="00960DC6">
          <w:rPr>
            <w:noProof/>
            <w:webHidden/>
          </w:rPr>
          <w:fldChar w:fldCharType="separate"/>
        </w:r>
        <w:r w:rsidR="00960DC6">
          <w:rPr>
            <w:noProof/>
            <w:webHidden/>
          </w:rPr>
          <w:t>16</w:t>
        </w:r>
        <w:r w:rsidR="00960DC6">
          <w:rPr>
            <w:noProof/>
            <w:webHidden/>
          </w:rPr>
          <w:fldChar w:fldCharType="end"/>
        </w:r>
      </w:hyperlink>
    </w:p>
    <w:p w:rsidR="00960DC6" w:rsidRDefault="0070587A">
      <w:pPr>
        <w:pStyle w:val="21"/>
        <w:rPr>
          <w:rFonts w:asciiTheme="minorHAnsi" w:eastAsiaTheme="minorEastAsia" w:hAnsiTheme="minorHAnsi" w:cstheme="minorBidi"/>
          <w:noProof/>
          <w:sz w:val="24"/>
          <w:szCs w:val="22"/>
        </w:rPr>
      </w:pPr>
      <w:hyperlink w:anchor="_Toc534718869" w:history="1">
        <w:r w:rsidR="00960DC6" w:rsidRPr="00AF2923">
          <w:rPr>
            <w:rStyle w:val="ae"/>
            <w:rFonts w:hint="eastAsia"/>
            <w:noProof/>
          </w:rPr>
          <w:t>二、</w:t>
        </w:r>
        <w:r w:rsidR="00960DC6">
          <w:rPr>
            <w:rFonts w:asciiTheme="minorHAnsi" w:eastAsiaTheme="minorEastAsia" w:hAnsiTheme="minorHAnsi" w:cstheme="minorBidi"/>
            <w:noProof/>
            <w:sz w:val="24"/>
            <w:szCs w:val="22"/>
          </w:rPr>
          <w:tab/>
        </w:r>
        <w:r w:rsidR="00960DC6" w:rsidRPr="00AF2923">
          <w:rPr>
            <w:rStyle w:val="ae"/>
            <w:rFonts w:hint="eastAsia"/>
            <w:noProof/>
          </w:rPr>
          <w:t>監督受託者資通安全維護情形應注意事項</w:t>
        </w:r>
        <w:r w:rsidR="00960DC6">
          <w:rPr>
            <w:noProof/>
            <w:webHidden/>
          </w:rPr>
          <w:tab/>
        </w:r>
        <w:r w:rsidR="00960DC6">
          <w:rPr>
            <w:noProof/>
            <w:webHidden/>
          </w:rPr>
          <w:fldChar w:fldCharType="begin"/>
        </w:r>
        <w:r w:rsidR="00960DC6">
          <w:rPr>
            <w:noProof/>
            <w:webHidden/>
          </w:rPr>
          <w:instrText xml:space="preserve"> PAGEREF _Toc534718869 \h </w:instrText>
        </w:r>
        <w:r w:rsidR="00960DC6">
          <w:rPr>
            <w:noProof/>
            <w:webHidden/>
          </w:rPr>
        </w:r>
        <w:r w:rsidR="00960DC6">
          <w:rPr>
            <w:noProof/>
            <w:webHidden/>
          </w:rPr>
          <w:fldChar w:fldCharType="separate"/>
        </w:r>
        <w:r w:rsidR="00960DC6">
          <w:rPr>
            <w:noProof/>
            <w:webHidden/>
          </w:rPr>
          <w:t>17</w:t>
        </w:r>
        <w:r w:rsidR="00960DC6">
          <w:rPr>
            <w:noProof/>
            <w:webHidden/>
          </w:rPr>
          <w:fldChar w:fldCharType="end"/>
        </w:r>
      </w:hyperlink>
    </w:p>
    <w:p w:rsidR="00960DC6" w:rsidRDefault="0070587A">
      <w:pPr>
        <w:pStyle w:val="11"/>
        <w:rPr>
          <w:rFonts w:asciiTheme="minorHAnsi" w:eastAsiaTheme="minorEastAsia" w:hAnsiTheme="minorHAnsi" w:cstheme="minorBidi"/>
          <w:noProof/>
          <w:sz w:val="24"/>
          <w:szCs w:val="22"/>
        </w:rPr>
      </w:pPr>
      <w:hyperlink w:anchor="_Toc534718870" w:history="1">
        <w:r w:rsidR="00960DC6" w:rsidRPr="00AF2923">
          <w:rPr>
            <w:rStyle w:val="ae"/>
            <w:rFonts w:hint="eastAsia"/>
            <w:b/>
            <w:noProof/>
          </w:rPr>
          <w:t>壹拾參、</w:t>
        </w:r>
        <w:r w:rsidR="00960DC6">
          <w:rPr>
            <w:rFonts w:asciiTheme="minorHAnsi" w:eastAsiaTheme="minorEastAsia" w:hAnsiTheme="minorHAnsi" w:cstheme="minorBidi"/>
            <w:noProof/>
            <w:sz w:val="24"/>
            <w:szCs w:val="22"/>
          </w:rPr>
          <w:tab/>
        </w:r>
        <w:r w:rsidR="00960DC6" w:rsidRPr="00AF2923">
          <w:rPr>
            <w:rStyle w:val="ae"/>
            <w:rFonts w:hint="eastAsia"/>
            <w:b/>
            <w:noProof/>
          </w:rPr>
          <w:t>資通安全教育訓練</w:t>
        </w:r>
        <w:r w:rsidR="00960DC6">
          <w:rPr>
            <w:noProof/>
            <w:webHidden/>
          </w:rPr>
          <w:tab/>
        </w:r>
        <w:r w:rsidR="00960DC6">
          <w:rPr>
            <w:noProof/>
            <w:webHidden/>
          </w:rPr>
          <w:fldChar w:fldCharType="begin"/>
        </w:r>
        <w:r w:rsidR="00960DC6">
          <w:rPr>
            <w:noProof/>
            <w:webHidden/>
          </w:rPr>
          <w:instrText xml:space="preserve"> PAGEREF _Toc534718870 \h </w:instrText>
        </w:r>
        <w:r w:rsidR="00960DC6">
          <w:rPr>
            <w:noProof/>
            <w:webHidden/>
          </w:rPr>
        </w:r>
        <w:r w:rsidR="00960DC6">
          <w:rPr>
            <w:noProof/>
            <w:webHidden/>
          </w:rPr>
          <w:fldChar w:fldCharType="separate"/>
        </w:r>
        <w:r w:rsidR="00960DC6">
          <w:rPr>
            <w:noProof/>
            <w:webHidden/>
          </w:rPr>
          <w:t>17</w:t>
        </w:r>
        <w:r w:rsidR="00960DC6">
          <w:rPr>
            <w:noProof/>
            <w:webHidden/>
          </w:rPr>
          <w:fldChar w:fldCharType="end"/>
        </w:r>
      </w:hyperlink>
    </w:p>
    <w:p w:rsidR="00960DC6" w:rsidRDefault="0070587A">
      <w:pPr>
        <w:pStyle w:val="21"/>
        <w:rPr>
          <w:rFonts w:asciiTheme="minorHAnsi" w:eastAsiaTheme="minorEastAsia" w:hAnsiTheme="minorHAnsi" w:cstheme="minorBidi"/>
          <w:noProof/>
          <w:sz w:val="24"/>
          <w:szCs w:val="22"/>
        </w:rPr>
      </w:pPr>
      <w:hyperlink w:anchor="_Toc534718871" w:history="1">
        <w:r w:rsidR="00960DC6" w:rsidRPr="00AF2923">
          <w:rPr>
            <w:rStyle w:val="ae"/>
            <w:rFonts w:hint="eastAsia"/>
            <w:noProof/>
          </w:rPr>
          <w:t>一、</w:t>
        </w:r>
        <w:r w:rsidR="00960DC6">
          <w:rPr>
            <w:rFonts w:asciiTheme="minorHAnsi" w:eastAsiaTheme="minorEastAsia" w:hAnsiTheme="minorHAnsi" w:cstheme="minorBidi"/>
            <w:noProof/>
            <w:sz w:val="24"/>
            <w:szCs w:val="22"/>
          </w:rPr>
          <w:tab/>
        </w:r>
        <w:r w:rsidR="00960DC6" w:rsidRPr="00AF2923">
          <w:rPr>
            <w:rStyle w:val="ae"/>
            <w:rFonts w:hint="eastAsia"/>
            <w:noProof/>
          </w:rPr>
          <w:t>資通安全教育訓練要求</w:t>
        </w:r>
        <w:r w:rsidR="00960DC6">
          <w:rPr>
            <w:noProof/>
            <w:webHidden/>
          </w:rPr>
          <w:tab/>
        </w:r>
        <w:r w:rsidR="00960DC6">
          <w:rPr>
            <w:noProof/>
            <w:webHidden/>
          </w:rPr>
          <w:fldChar w:fldCharType="begin"/>
        </w:r>
        <w:r w:rsidR="00960DC6">
          <w:rPr>
            <w:noProof/>
            <w:webHidden/>
          </w:rPr>
          <w:instrText xml:space="preserve"> PAGEREF _Toc534718871 \h </w:instrText>
        </w:r>
        <w:r w:rsidR="00960DC6">
          <w:rPr>
            <w:noProof/>
            <w:webHidden/>
          </w:rPr>
        </w:r>
        <w:r w:rsidR="00960DC6">
          <w:rPr>
            <w:noProof/>
            <w:webHidden/>
          </w:rPr>
          <w:fldChar w:fldCharType="separate"/>
        </w:r>
        <w:r w:rsidR="00960DC6">
          <w:rPr>
            <w:noProof/>
            <w:webHidden/>
          </w:rPr>
          <w:t>17</w:t>
        </w:r>
        <w:r w:rsidR="00960DC6">
          <w:rPr>
            <w:noProof/>
            <w:webHidden/>
          </w:rPr>
          <w:fldChar w:fldCharType="end"/>
        </w:r>
      </w:hyperlink>
    </w:p>
    <w:p w:rsidR="00960DC6" w:rsidRDefault="0070587A">
      <w:pPr>
        <w:pStyle w:val="21"/>
        <w:rPr>
          <w:rFonts w:asciiTheme="minorHAnsi" w:eastAsiaTheme="minorEastAsia" w:hAnsiTheme="minorHAnsi" w:cstheme="minorBidi"/>
          <w:noProof/>
          <w:sz w:val="24"/>
          <w:szCs w:val="22"/>
        </w:rPr>
      </w:pPr>
      <w:hyperlink w:anchor="_Toc534718872" w:history="1">
        <w:r w:rsidR="00960DC6" w:rsidRPr="00AF2923">
          <w:rPr>
            <w:rStyle w:val="ae"/>
            <w:rFonts w:hint="eastAsia"/>
            <w:noProof/>
          </w:rPr>
          <w:t>二、</w:t>
        </w:r>
        <w:r w:rsidR="00960DC6">
          <w:rPr>
            <w:rFonts w:asciiTheme="minorHAnsi" w:eastAsiaTheme="minorEastAsia" w:hAnsiTheme="minorHAnsi" w:cstheme="minorBidi"/>
            <w:noProof/>
            <w:sz w:val="24"/>
            <w:szCs w:val="22"/>
          </w:rPr>
          <w:tab/>
        </w:r>
        <w:r w:rsidR="00960DC6" w:rsidRPr="00AF2923">
          <w:rPr>
            <w:rStyle w:val="ae"/>
            <w:rFonts w:hint="eastAsia"/>
            <w:noProof/>
          </w:rPr>
          <w:t>資通安全教育訓練辦理方式</w:t>
        </w:r>
        <w:r w:rsidR="00960DC6">
          <w:rPr>
            <w:noProof/>
            <w:webHidden/>
          </w:rPr>
          <w:tab/>
        </w:r>
        <w:r w:rsidR="00960DC6">
          <w:rPr>
            <w:noProof/>
            <w:webHidden/>
          </w:rPr>
          <w:fldChar w:fldCharType="begin"/>
        </w:r>
        <w:r w:rsidR="00960DC6">
          <w:rPr>
            <w:noProof/>
            <w:webHidden/>
          </w:rPr>
          <w:instrText xml:space="preserve"> PAGEREF _Toc534718872 \h </w:instrText>
        </w:r>
        <w:r w:rsidR="00960DC6">
          <w:rPr>
            <w:noProof/>
            <w:webHidden/>
          </w:rPr>
        </w:r>
        <w:r w:rsidR="00960DC6">
          <w:rPr>
            <w:noProof/>
            <w:webHidden/>
          </w:rPr>
          <w:fldChar w:fldCharType="separate"/>
        </w:r>
        <w:r w:rsidR="00960DC6">
          <w:rPr>
            <w:noProof/>
            <w:webHidden/>
          </w:rPr>
          <w:t>17</w:t>
        </w:r>
        <w:r w:rsidR="00960DC6">
          <w:rPr>
            <w:noProof/>
            <w:webHidden/>
          </w:rPr>
          <w:fldChar w:fldCharType="end"/>
        </w:r>
      </w:hyperlink>
    </w:p>
    <w:p w:rsidR="00960DC6" w:rsidRDefault="0070587A">
      <w:pPr>
        <w:pStyle w:val="11"/>
        <w:rPr>
          <w:rFonts w:asciiTheme="minorHAnsi" w:eastAsiaTheme="minorEastAsia" w:hAnsiTheme="minorHAnsi" w:cstheme="minorBidi"/>
          <w:noProof/>
          <w:sz w:val="24"/>
          <w:szCs w:val="22"/>
        </w:rPr>
      </w:pPr>
      <w:hyperlink w:anchor="_Toc534718873" w:history="1">
        <w:r w:rsidR="00960DC6" w:rsidRPr="00AF2923">
          <w:rPr>
            <w:rStyle w:val="ae"/>
            <w:rFonts w:hint="eastAsia"/>
            <w:b/>
            <w:noProof/>
          </w:rPr>
          <w:t>壹拾肆、</w:t>
        </w:r>
        <w:r w:rsidR="00960DC6">
          <w:rPr>
            <w:rFonts w:asciiTheme="minorHAnsi" w:eastAsiaTheme="minorEastAsia" w:hAnsiTheme="minorHAnsi" w:cstheme="minorBidi"/>
            <w:noProof/>
            <w:sz w:val="24"/>
            <w:szCs w:val="22"/>
          </w:rPr>
          <w:tab/>
        </w:r>
        <w:r w:rsidR="00960DC6" w:rsidRPr="00AF2923">
          <w:rPr>
            <w:rStyle w:val="ae"/>
            <w:rFonts w:hint="eastAsia"/>
            <w:b/>
            <w:noProof/>
          </w:rPr>
          <w:t>公務機關所屬人員辦理業務涉及資通安全事項之考核機制</w:t>
        </w:r>
        <w:r w:rsidR="00960DC6">
          <w:rPr>
            <w:noProof/>
            <w:webHidden/>
          </w:rPr>
          <w:tab/>
        </w:r>
        <w:r w:rsidR="00960DC6">
          <w:rPr>
            <w:noProof/>
            <w:webHidden/>
          </w:rPr>
          <w:fldChar w:fldCharType="begin"/>
        </w:r>
        <w:r w:rsidR="00960DC6">
          <w:rPr>
            <w:noProof/>
            <w:webHidden/>
          </w:rPr>
          <w:instrText xml:space="preserve"> PAGEREF _Toc534718873 \h </w:instrText>
        </w:r>
        <w:r w:rsidR="00960DC6">
          <w:rPr>
            <w:noProof/>
            <w:webHidden/>
          </w:rPr>
        </w:r>
        <w:r w:rsidR="00960DC6">
          <w:rPr>
            <w:noProof/>
            <w:webHidden/>
          </w:rPr>
          <w:fldChar w:fldCharType="separate"/>
        </w:r>
        <w:r w:rsidR="00960DC6">
          <w:rPr>
            <w:noProof/>
            <w:webHidden/>
          </w:rPr>
          <w:t>18</w:t>
        </w:r>
        <w:r w:rsidR="00960DC6">
          <w:rPr>
            <w:noProof/>
            <w:webHidden/>
          </w:rPr>
          <w:fldChar w:fldCharType="end"/>
        </w:r>
      </w:hyperlink>
    </w:p>
    <w:p w:rsidR="00960DC6" w:rsidRDefault="0070587A">
      <w:pPr>
        <w:pStyle w:val="11"/>
        <w:rPr>
          <w:rFonts w:asciiTheme="minorHAnsi" w:eastAsiaTheme="minorEastAsia" w:hAnsiTheme="minorHAnsi" w:cstheme="minorBidi"/>
          <w:noProof/>
          <w:sz w:val="24"/>
          <w:szCs w:val="22"/>
        </w:rPr>
      </w:pPr>
      <w:hyperlink w:anchor="_Toc534718874" w:history="1">
        <w:r w:rsidR="00960DC6" w:rsidRPr="00AF2923">
          <w:rPr>
            <w:rStyle w:val="ae"/>
            <w:rFonts w:hint="eastAsia"/>
            <w:b/>
            <w:noProof/>
          </w:rPr>
          <w:t>壹拾伍、</w:t>
        </w:r>
        <w:r w:rsidR="00960DC6">
          <w:rPr>
            <w:rFonts w:asciiTheme="minorHAnsi" w:eastAsiaTheme="minorEastAsia" w:hAnsiTheme="minorHAnsi" w:cstheme="minorBidi"/>
            <w:noProof/>
            <w:sz w:val="24"/>
            <w:szCs w:val="22"/>
          </w:rPr>
          <w:tab/>
        </w:r>
        <w:r w:rsidR="00960DC6" w:rsidRPr="00AF2923">
          <w:rPr>
            <w:rStyle w:val="ae"/>
            <w:rFonts w:hint="eastAsia"/>
            <w:b/>
            <w:noProof/>
          </w:rPr>
          <w:t>資通安全維護計畫及實施情形之持續精進及績效管理機制</w:t>
        </w:r>
        <w:r w:rsidR="00960DC6">
          <w:rPr>
            <w:noProof/>
            <w:webHidden/>
          </w:rPr>
          <w:tab/>
        </w:r>
        <w:r w:rsidR="00960DC6">
          <w:rPr>
            <w:noProof/>
            <w:webHidden/>
          </w:rPr>
          <w:fldChar w:fldCharType="begin"/>
        </w:r>
        <w:r w:rsidR="00960DC6">
          <w:rPr>
            <w:noProof/>
            <w:webHidden/>
          </w:rPr>
          <w:instrText xml:space="preserve"> PAGEREF _Toc534718874 \h </w:instrText>
        </w:r>
        <w:r w:rsidR="00960DC6">
          <w:rPr>
            <w:noProof/>
            <w:webHidden/>
          </w:rPr>
        </w:r>
        <w:r w:rsidR="00960DC6">
          <w:rPr>
            <w:noProof/>
            <w:webHidden/>
          </w:rPr>
          <w:fldChar w:fldCharType="separate"/>
        </w:r>
        <w:r w:rsidR="00960DC6">
          <w:rPr>
            <w:noProof/>
            <w:webHidden/>
          </w:rPr>
          <w:t>18</w:t>
        </w:r>
        <w:r w:rsidR="00960DC6">
          <w:rPr>
            <w:noProof/>
            <w:webHidden/>
          </w:rPr>
          <w:fldChar w:fldCharType="end"/>
        </w:r>
      </w:hyperlink>
    </w:p>
    <w:p w:rsidR="00960DC6" w:rsidRDefault="0070587A">
      <w:pPr>
        <w:pStyle w:val="21"/>
        <w:rPr>
          <w:rFonts w:asciiTheme="minorHAnsi" w:eastAsiaTheme="minorEastAsia" w:hAnsiTheme="minorHAnsi" w:cstheme="minorBidi"/>
          <w:noProof/>
          <w:sz w:val="24"/>
          <w:szCs w:val="22"/>
        </w:rPr>
      </w:pPr>
      <w:hyperlink w:anchor="_Toc534718875" w:history="1">
        <w:r w:rsidR="00960DC6" w:rsidRPr="00AF2923">
          <w:rPr>
            <w:rStyle w:val="ae"/>
            <w:rFonts w:hint="eastAsia"/>
            <w:noProof/>
          </w:rPr>
          <w:t>一、</w:t>
        </w:r>
        <w:r w:rsidR="00960DC6">
          <w:rPr>
            <w:rFonts w:asciiTheme="minorHAnsi" w:eastAsiaTheme="minorEastAsia" w:hAnsiTheme="minorHAnsi" w:cstheme="minorBidi"/>
            <w:noProof/>
            <w:sz w:val="24"/>
            <w:szCs w:val="22"/>
          </w:rPr>
          <w:tab/>
        </w:r>
        <w:r w:rsidR="00960DC6" w:rsidRPr="00AF2923">
          <w:rPr>
            <w:rStyle w:val="ae"/>
            <w:rFonts w:hint="eastAsia"/>
            <w:noProof/>
          </w:rPr>
          <w:t>資通安全維護計畫之實施</w:t>
        </w:r>
        <w:r w:rsidR="00960DC6">
          <w:rPr>
            <w:noProof/>
            <w:webHidden/>
          </w:rPr>
          <w:tab/>
        </w:r>
        <w:r w:rsidR="00960DC6">
          <w:rPr>
            <w:noProof/>
            <w:webHidden/>
          </w:rPr>
          <w:fldChar w:fldCharType="begin"/>
        </w:r>
        <w:r w:rsidR="00960DC6">
          <w:rPr>
            <w:noProof/>
            <w:webHidden/>
          </w:rPr>
          <w:instrText xml:space="preserve"> PAGEREF _Toc534718875 \h </w:instrText>
        </w:r>
        <w:r w:rsidR="00960DC6">
          <w:rPr>
            <w:noProof/>
            <w:webHidden/>
          </w:rPr>
        </w:r>
        <w:r w:rsidR="00960DC6">
          <w:rPr>
            <w:noProof/>
            <w:webHidden/>
          </w:rPr>
          <w:fldChar w:fldCharType="separate"/>
        </w:r>
        <w:r w:rsidR="00960DC6">
          <w:rPr>
            <w:noProof/>
            <w:webHidden/>
          </w:rPr>
          <w:t>18</w:t>
        </w:r>
        <w:r w:rsidR="00960DC6">
          <w:rPr>
            <w:noProof/>
            <w:webHidden/>
          </w:rPr>
          <w:fldChar w:fldCharType="end"/>
        </w:r>
      </w:hyperlink>
    </w:p>
    <w:p w:rsidR="00960DC6" w:rsidRDefault="0070587A">
      <w:pPr>
        <w:pStyle w:val="21"/>
        <w:rPr>
          <w:rFonts w:asciiTheme="minorHAnsi" w:eastAsiaTheme="minorEastAsia" w:hAnsiTheme="minorHAnsi" w:cstheme="minorBidi"/>
          <w:noProof/>
          <w:sz w:val="24"/>
          <w:szCs w:val="22"/>
        </w:rPr>
      </w:pPr>
      <w:hyperlink w:anchor="_Toc534718876" w:history="1">
        <w:r w:rsidR="00960DC6" w:rsidRPr="00AF2923">
          <w:rPr>
            <w:rStyle w:val="ae"/>
            <w:rFonts w:hint="eastAsia"/>
            <w:noProof/>
          </w:rPr>
          <w:t>二、</w:t>
        </w:r>
        <w:r w:rsidR="00960DC6">
          <w:rPr>
            <w:rFonts w:asciiTheme="minorHAnsi" w:eastAsiaTheme="minorEastAsia" w:hAnsiTheme="minorHAnsi" w:cstheme="minorBidi"/>
            <w:noProof/>
            <w:sz w:val="24"/>
            <w:szCs w:val="22"/>
          </w:rPr>
          <w:tab/>
        </w:r>
        <w:r w:rsidR="00960DC6" w:rsidRPr="00AF2923">
          <w:rPr>
            <w:rStyle w:val="ae"/>
            <w:rFonts w:hint="eastAsia"/>
            <w:noProof/>
          </w:rPr>
          <w:t>資通安全維護計畫實施情形之稽核機制</w:t>
        </w:r>
        <w:r w:rsidR="00960DC6">
          <w:rPr>
            <w:noProof/>
            <w:webHidden/>
          </w:rPr>
          <w:tab/>
        </w:r>
        <w:r w:rsidR="00960DC6">
          <w:rPr>
            <w:noProof/>
            <w:webHidden/>
          </w:rPr>
          <w:fldChar w:fldCharType="begin"/>
        </w:r>
        <w:r w:rsidR="00960DC6">
          <w:rPr>
            <w:noProof/>
            <w:webHidden/>
          </w:rPr>
          <w:instrText xml:space="preserve"> PAGEREF _Toc534718876 \h </w:instrText>
        </w:r>
        <w:r w:rsidR="00960DC6">
          <w:rPr>
            <w:noProof/>
            <w:webHidden/>
          </w:rPr>
        </w:r>
        <w:r w:rsidR="00960DC6">
          <w:rPr>
            <w:noProof/>
            <w:webHidden/>
          </w:rPr>
          <w:fldChar w:fldCharType="separate"/>
        </w:r>
        <w:r w:rsidR="00960DC6">
          <w:rPr>
            <w:noProof/>
            <w:webHidden/>
          </w:rPr>
          <w:t>18</w:t>
        </w:r>
        <w:r w:rsidR="00960DC6">
          <w:rPr>
            <w:noProof/>
            <w:webHidden/>
          </w:rPr>
          <w:fldChar w:fldCharType="end"/>
        </w:r>
      </w:hyperlink>
    </w:p>
    <w:p w:rsidR="00960DC6" w:rsidRDefault="0070587A">
      <w:pPr>
        <w:pStyle w:val="21"/>
        <w:rPr>
          <w:rFonts w:asciiTheme="minorHAnsi" w:eastAsiaTheme="minorEastAsia" w:hAnsiTheme="minorHAnsi" w:cstheme="minorBidi"/>
          <w:noProof/>
          <w:sz w:val="24"/>
          <w:szCs w:val="22"/>
        </w:rPr>
      </w:pPr>
      <w:hyperlink w:anchor="_Toc534718877" w:history="1">
        <w:r w:rsidR="00960DC6" w:rsidRPr="00AF2923">
          <w:rPr>
            <w:rStyle w:val="ae"/>
            <w:rFonts w:hint="eastAsia"/>
            <w:noProof/>
          </w:rPr>
          <w:t>三、</w:t>
        </w:r>
        <w:r w:rsidR="00960DC6">
          <w:rPr>
            <w:rFonts w:asciiTheme="minorHAnsi" w:eastAsiaTheme="minorEastAsia" w:hAnsiTheme="minorHAnsi" w:cstheme="minorBidi"/>
            <w:noProof/>
            <w:sz w:val="24"/>
            <w:szCs w:val="22"/>
          </w:rPr>
          <w:tab/>
        </w:r>
        <w:r w:rsidR="00960DC6" w:rsidRPr="00AF2923">
          <w:rPr>
            <w:rStyle w:val="ae"/>
            <w:rFonts w:hint="eastAsia"/>
            <w:noProof/>
          </w:rPr>
          <w:t>資通安全維護計畫之持續精進及績效管理</w:t>
        </w:r>
        <w:r w:rsidR="00960DC6">
          <w:rPr>
            <w:noProof/>
            <w:webHidden/>
          </w:rPr>
          <w:tab/>
        </w:r>
        <w:r w:rsidR="00960DC6">
          <w:rPr>
            <w:noProof/>
            <w:webHidden/>
          </w:rPr>
          <w:fldChar w:fldCharType="begin"/>
        </w:r>
        <w:r w:rsidR="00960DC6">
          <w:rPr>
            <w:noProof/>
            <w:webHidden/>
          </w:rPr>
          <w:instrText xml:space="preserve"> PAGEREF _Toc534718877 \h </w:instrText>
        </w:r>
        <w:r w:rsidR="00960DC6">
          <w:rPr>
            <w:noProof/>
            <w:webHidden/>
          </w:rPr>
        </w:r>
        <w:r w:rsidR="00960DC6">
          <w:rPr>
            <w:noProof/>
            <w:webHidden/>
          </w:rPr>
          <w:fldChar w:fldCharType="separate"/>
        </w:r>
        <w:r w:rsidR="00960DC6">
          <w:rPr>
            <w:noProof/>
            <w:webHidden/>
          </w:rPr>
          <w:t>19</w:t>
        </w:r>
        <w:r w:rsidR="00960DC6">
          <w:rPr>
            <w:noProof/>
            <w:webHidden/>
          </w:rPr>
          <w:fldChar w:fldCharType="end"/>
        </w:r>
      </w:hyperlink>
    </w:p>
    <w:p w:rsidR="00960DC6" w:rsidRDefault="0070587A">
      <w:pPr>
        <w:pStyle w:val="11"/>
        <w:rPr>
          <w:rFonts w:asciiTheme="minorHAnsi" w:eastAsiaTheme="minorEastAsia" w:hAnsiTheme="minorHAnsi" w:cstheme="minorBidi"/>
          <w:noProof/>
          <w:sz w:val="24"/>
          <w:szCs w:val="22"/>
        </w:rPr>
      </w:pPr>
      <w:hyperlink w:anchor="_Toc534718878" w:history="1">
        <w:r w:rsidR="00960DC6" w:rsidRPr="00AF2923">
          <w:rPr>
            <w:rStyle w:val="ae"/>
            <w:rFonts w:hint="eastAsia"/>
            <w:b/>
            <w:noProof/>
          </w:rPr>
          <w:t>壹拾陸、</w:t>
        </w:r>
        <w:r w:rsidR="00960DC6">
          <w:rPr>
            <w:rFonts w:asciiTheme="minorHAnsi" w:eastAsiaTheme="minorEastAsia" w:hAnsiTheme="minorHAnsi" w:cstheme="minorBidi"/>
            <w:noProof/>
            <w:sz w:val="24"/>
            <w:szCs w:val="22"/>
          </w:rPr>
          <w:tab/>
        </w:r>
        <w:r w:rsidR="00960DC6" w:rsidRPr="00AF2923">
          <w:rPr>
            <w:rStyle w:val="ae"/>
            <w:rFonts w:hint="eastAsia"/>
            <w:b/>
            <w:noProof/>
          </w:rPr>
          <w:t>資通安全維護計畫實施情形之提出</w:t>
        </w:r>
        <w:r w:rsidR="00960DC6">
          <w:rPr>
            <w:noProof/>
            <w:webHidden/>
          </w:rPr>
          <w:tab/>
        </w:r>
        <w:r w:rsidR="00960DC6">
          <w:rPr>
            <w:noProof/>
            <w:webHidden/>
          </w:rPr>
          <w:fldChar w:fldCharType="begin"/>
        </w:r>
        <w:r w:rsidR="00960DC6">
          <w:rPr>
            <w:noProof/>
            <w:webHidden/>
          </w:rPr>
          <w:instrText xml:space="preserve"> PAGEREF _Toc534718878 \h </w:instrText>
        </w:r>
        <w:r w:rsidR="00960DC6">
          <w:rPr>
            <w:noProof/>
            <w:webHidden/>
          </w:rPr>
        </w:r>
        <w:r w:rsidR="00960DC6">
          <w:rPr>
            <w:noProof/>
            <w:webHidden/>
          </w:rPr>
          <w:fldChar w:fldCharType="separate"/>
        </w:r>
        <w:r w:rsidR="00960DC6">
          <w:rPr>
            <w:noProof/>
            <w:webHidden/>
          </w:rPr>
          <w:t>20</w:t>
        </w:r>
        <w:r w:rsidR="00960DC6">
          <w:rPr>
            <w:noProof/>
            <w:webHidden/>
          </w:rPr>
          <w:fldChar w:fldCharType="end"/>
        </w:r>
      </w:hyperlink>
    </w:p>
    <w:p w:rsidR="00960DC6" w:rsidRDefault="0070587A">
      <w:pPr>
        <w:pStyle w:val="11"/>
        <w:rPr>
          <w:rFonts w:asciiTheme="minorHAnsi" w:eastAsiaTheme="minorEastAsia" w:hAnsiTheme="minorHAnsi" w:cstheme="minorBidi"/>
          <w:noProof/>
          <w:sz w:val="24"/>
          <w:szCs w:val="22"/>
        </w:rPr>
      </w:pPr>
      <w:hyperlink w:anchor="_Toc534718879" w:history="1">
        <w:r w:rsidR="00960DC6" w:rsidRPr="00AF2923">
          <w:rPr>
            <w:rStyle w:val="ae"/>
            <w:rFonts w:hint="eastAsia"/>
            <w:b/>
            <w:noProof/>
          </w:rPr>
          <w:t>壹拾柒、</w:t>
        </w:r>
        <w:r w:rsidR="00960DC6">
          <w:rPr>
            <w:rFonts w:asciiTheme="minorHAnsi" w:eastAsiaTheme="minorEastAsia" w:hAnsiTheme="minorHAnsi" w:cstheme="minorBidi"/>
            <w:noProof/>
            <w:sz w:val="24"/>
            <w:szCs w:val="22"/>
          </w:rPr>
          <w:tab/>
        </w:r>
        <w:r w:rsidR="00960DC6" w:rsidRPr="00AF2923">
          <w:rPr>
            <w:rStyle w:val="ae"/>
            <w:rFonts w:hint="eastAsia"/>
            <w:b/>
            <w:noProof/>
          </w:rPr>
          <w:t>相關法規、程序及表單</w:t>
        </w:r>
        <w:r w:rsidR="00960DC6">
          <w:rPr>
            <w:noProof/>
            <w:webHidden/>
          </w:rPr>
          <w:tab/>
        </w:r>
        <w:r w:rsidR="00960DC6">
          <w:rPr>
            <w:noProof/>
            <w:webHidden/>
          </w:rPr>
          <w:fldChar w:fldCharType="begin"/>
        </w:r>
        <w:r w:rsidR="00960DC6">
          <w:rPr>
            <w:noProof/>
            <w:webHidden/>
          </w:rPr>
          <w:instrText xml:space="preserve"> PAGEREF _Toc534718879 \h </w:instrText>
        </w:r>
        <w:r w:rsidR="00960DC6">
          <w:rPr>
            <w:noProof/>
            <w:webHidden/>
          </w:rPr>
        </w:r>
        <w:r w:rsidR="00960DC6">
          <w:rPr>
            <w:noProof/>
            <w:webHidden/>
          </w:rPr>
          <w:fldChar w:fldCharType="separate"/>
        </w:r>
        <w:r w:rsidR="00960DC6">
          <w:rPr>
            <w:noProof/>
            <w:webHidden/>
          </w:rPr>
          <w:t>20</w:t>
        </w:r>
        <w:r w:rsidR="00960DC6">
          <w:rPr>
            <w:noProof/>
            <w:webHidden/>
          </w:rPr>
          <w:fldChar w:fldCharType="end"/>
        </w:r>
      </w:hyperlink>
    </w:p>
    <w:p w:rsidR="00960DC6" w:rsidRDefault="0070587A">
      <w:pPr>
        <w:pStyle w:val="21"/>
        <w:rPr>
          <w:rFonts w:asciiTheme="minorHAnsi" w:eastAsiaTheme="minorEastAsia" w:hAnsiTheme="minorHAnsi" w:cstheme="minorBidi"/>
          <w:noProof/>
          <w:sz w:val="24"/>
          <w:szCs w:val="22"/>
        </w:rPr>
      </w:pPr>
      <w:hyperlink w:anchor="_Toc534718880" w:history="1">
        <w:r w:rsidR="00960DC6" w:rsidRPr="00AF2923">
          <w:rPr>
            <w:rStyle w:val="ae"/>
            <w:rFonts w:hint="eastAsia"/>
            <w:noProof/>
          </w:rPr>
          <w:t>一、</w:t>
        </w:r>
        <w:r w:rsidR="00960DC6">
          <w:rPr>
            <w:rFonts w:asciiTheme="minorHAnsi" w:eastAsiaTheme="minorEastAsia" w:hAnsiTheme="minorHAnsi" w:cstheme="minorBidi"/>
            <w:noProof/>
            <w:sz w:val="24"/>
            <w:szCs w:val="22"/>
          </w:rPr>
          <w:tab/>
        </w:r>
        <w:r w:rsidR="00960DC6" w:rsidRPr="00AF2923">
          <w:rPr>
            <w:rStyle w:val="ae"/>
            <w:rFonts w:hint="eastAsia"/>
            <w:noProof/>
          </w:rPr>
          <w:t>相關法規及參考文件</w:t>
        </w:r>
        <w:r w:rsidR="00960DC6">
          <w:rPr>
            <w:noProof/>
            <w:webHidden/>
          </w:rPr>
          <w:tab/>
        </w:r>
        <w:r w:rsidR="00960DC6">
          <w:rPr>
            <w:noProof/>
            <w:webHidden/>
          </w:rPr>
          <w:fldChar w:fldCharType="begin"/>
        </w:r>
        <w:r w:rsidR="00960DC6">
          <w:rPr>
            <w:noProof/>
            <w:webHidden/>
          </w:rPr>
          <w:instrText xml:space="preserve"> PAGEREF _Toc534718880 \h </w:instrText>
        </w:r>
        <w:r w:rsidR="00960DC6">
          <w:rPr>
            <w:noProof/>
            <w:webHidden/>
          </w:rPr>
        </w:r>
        <w:r w:rsidR="00960DC6">
          <w:rPr>
            <w:noProof/>
            <w:webHidden/>
          </w:rPr>
          <w:fldChar w:fldCharType="separate"/>
        </w:r>
        <w:r w:rsidR="00960DC6">
          <w:rPr>
            <w:noProof/>
            <w:webHidden/>
          </w:rPr>
          <w:t>20</w:t>
        </w:r>
        <w:r w:rsidR="00960DC6">
          <w:rPr>
            <w:noProof/>
            <w:webHidden/>
          </w:rPr>
          <w:fldChar w:fldCharType="end"/>
        </w:r>
      </w:hyperlink>
    </w:p>
    <w:p w:rsidR="00960DC6" w:rsidRDefault="0070587A">
      <w:pPr>
        <w:pStyle w:val="21"/>
        <w:rPr>
          <w:rFonts w:asciiTheme="minorHAnsi" w:eastAsiaTheme="minorEastAsia" w:hAnsiTheme="minorHAnsi" w:cstheme="minorBidi"/>
          <w:noProof/>
          <w:sz w:val="24"/>
          <w:szCs w:val="22"/>
        </w:rPr>
      </w:pPr>
      <w:hyperlink w:anchor="_Toc534718881" w:history="1">
        <w:r w:rsidR="00960DC6" w:rsidRPr="00AF2923">
          <w:rPr>
            <w:rStyle w:val="ae"/>
            <w:rFonts w:hint="eastAsia"/>
            <w:noProof/>
          </w:rPr>
          <w:t>二、</w:t>
        </w:r>
        <w:r w:rsidR="00960DC6">
          <w:rPr>
            <w:rFonts w:asciiTheme="minorHAnsi" w:eastAsiaTheme="minorEastAsia" w:hAnsiTheme="minorHAnsi" w:cstheme="minorBidi"/>
            <w:noProof/>
            <w:sz w:val="24"/>
            <w:szCs w:val="22"/>
          </w:rPr>
          <w:tab/>
        </w:r>
        <w:r w:rsidR="00960DC6" w:rsidRPr="00AF2923">
          <w:rPr>
            <w:rStyle w:val="ae"/>
            <w:rFonts w:hint="eastAsia"/>
            <w:noProof/>
          </w:rPr>
          <w:t>附件表單</w:t>
        </w:r>
        <w:r w:rsidR="00960DC6">
          <w:rPr>
            <w:noProof/>
            <w:webHidden/>
          </w:rPr>
          <w:tab/>
        </w:r>
        <w:r w:rsidR="00960DC6">
          <w:rPr>
            <w:noProof/>
            <w:webHidden/>
          </w:rPr>
          <w:fldChar w:fldCharType="begin"/>
        </w:r>
        <w:r w:rsidR="00960DC6">
          <w:rPr>
            <w:noProof/>
            <w:webHidden/>
          </w:rPr>
          <w:instrText xml:space="preserve"> PAGEREF _Toc534718881 \h </w:instrText>
        </w:r>
        <w:r w:rsidR="00960DC6">
          <w:rPr>
            <w:noProof/>
            <w:webHidden/>
          </w:rPr>
        </w:r>
        <w:r w:rsidR="00960DC6">
          <w:rPr>
            <w:noProof/>
            <w:webHidden/>
          </w:rPr>
          <w:fldChar w:fldCharType="separate"/>
        </w:r>
        <w:r w:rsidR="00960DC6">
          <w:rPr>
            <w:noProof/>
            <w:webHidden/>
          </w:rPr>
          <w:t>21</w:t>
        </w:r>
        <w:r w:rsidR="00960DC6">
          <w:rPr>
            <w:noProof/>
            <w:webHidden/>
          </w:rPr>
          <w:fldChar w:fldCharType="end"/>
        </w:r>
      </w:hyperlink>
    </w:p>
    <w:p w:rsidR="002F1B19" w:rsidRDefault="0005748E" w:rsidP="00A13EFE">
      <w:pPr>
        <w:pStyle w:val="31"/>
      </w:pPr>
      <w:r>
        <w:fldChar w:fldCharType="end"/>
      </w:r>
    </w:p>
    <w:p w:rsidR="00A13EFE" w:rsidRPr="00A13EFE" w:rsidRDefault="00A13EFE" w:rsidP="00A13EFE"/>
    <w:p w:rsidR="00F84587" w:rsidRDefault="00F84587" w:rsidP="00E0183F">
      <w:pPr>
        <w:pStyle w:val="1"/>
        <w:sectPr w:rsidR="00F84587" w:rsidSect="00F84587">
          <w:headerReference w:type="even" r:id="rId8"/>
          <w:headerReference w:type="default" r:id="rId9"/>
          <w:footerReference w:type="default" r:id="rId10"/>
          <w:pgSz w:w="11906" w:h="16838" w:code="9"/>
          <w:pgMar w:top="1418" w:right="1418" w:bottom="1418" w:left="1418" w:header="851" w:footer="851" w:gutter="0"/>
          <w:pgNumType w:fmt="lowerRoman" w:start="1"/>
          <w:cols w:space="425"/>
          <w:docGrid w:type="lines" w:linePitch="360"/>
        </w:sectPr>
      </w:pPr>
    </w:p>
    <w:p w:rsidR="00E92F01" w:rsidRPr="00D20DEA" w:rsidRDefault="004063D5" w:rsidP="00D20DEA">
      <w:pPr>
        <w:pStyle w:val="1"/>
        <w:tabs>
          <w:tab w:val="clear" w:pos="561"/>
          <w:tab w:val="num" w:pos="709"/>
        </w:tabs>
        <w:ind w:left="709" w:hanging="709"/>
        <w:rPr>
          <w:b/>
          <w:sz w:val="32"/>
        </w:rPr>
      </w:pPr>
      <w:bookmarkStart w:id="0" w:name="_Toc534718838"/>
      <w:r w:rsidRPr="00D20DEA">
        <w:rPr>
          <w:rFonts w:hint="eastAsia"/>
          <w:b/>
          <w:sz w:val="32"/>
        </w:rPr>
        <w:lastRenderedPageBreak/>
        <w:t>依據及目的</w:t>
      </w:r>
      <w:bookmarkEnd w:id="0"/>
    </w:p>
    <w:p w:rsidR="008754CB" w:rsidRDefault="00E93723" w:rsidP="008754CB">
      <w:pPr>
        <w:pStyle w:val="10"/>
      </w:pPr>
      <w:r w:rsidRPr="00E93723">
        <w:rPr>
          <w:rFonts w:hint="eastAsia"/>
        </w:rPr>
        <w:t>本計畫依據</w:t>
      </w:r>
      <w:r w:rsidR="00D20DEA">
        <w:rPr>
          <w:rFonts w:hint="eastAsia"/>
        </w:rPr>
        <w:t>「</w:t>
      </w:r>
      <w:r w:rsidRPr="00E93723">
        <w:rPr>
          <w:rFonts w:hint="eastAsia"/>
        </w:rPr>
        <w:t>資通安全管理法</w:t>
      </w:r>
      <w:r w:rsidR="00D20DEA">
        <w:rPr>
          <w:rFonts w:hint="eastAsia"/>
        </w:rPr>
        <w:t>」</w:t>
      </w:r>
      <w:r w:rsidRPr="00E93723">
        <w:rPr>
          <w:rFonts w:hint="eastAsia"/>
        </w:rPr>
        <w:t>第</w:t>
      </w:r>
      <w:r w:rsidRPr="00E93723">
        <w:rPr>
          <w:rFonts w:hint="eastAsia"/>
        </w:rPr>
        <w:t xml:space="preserve"> 10 </w:t>
      </w:r>
      <w:r w:rsidRPr="00E93723">
        <w:rPr>
          <w:rFonts w:hint="eastAsia"/>
        </w:rPr>
        <w:t>條及施行細則第</w:t>
      </w:r>
      <w:r w:rsidRPr="00E93723">
        <w:rPr>
          <w:rFonts w:hint="eastAsia"/>
        </w:rPr>
        <w:t xml:space="preserve"> 6 </w:t>
      </w:r>
      <w:r w:rsidRPr="00E93723">
        <w:rPr>
          <w:rFonts w:hint="eastAsia"/>
        </w:rPr>
        <w:t>條訂定。</w:t>
      </w:r>
    </w:p>
    <w:p w:rsidR="00232BD1" w:rsidRDefault="00232BD1" w:rsidP="008754CB">
      <w:pPr>
        <w:pStyle w:val="10"/>
      </w:pPr>
    </w:p>
    <w:p w:rsidR="001D446D" w:rsidRPr="00D20DEA" w:rsidRDefault="00DD7842" w:rsidP="00D20DEA">
      <w:pPr>
        <w:pStyle w:val="1"/>
        <w:tabs>
          <w:tab w:val="clear" w:pos="561"/>
          <w:tab w:val="num" w:pos="709"/>
        </w:tabs>
        <w:ind w:left="709" w:hanging="709"/>
        <w:rPr>
          <w:b/>
          <w:sz w:val="32"/>
        </w:rPr>
      </w:pPr>
      <w:bookmarkStart w:id="1" w:name="_Toc534718839"/>
      <w:r w:rsidRPr="00D20DEA">
        <w:rPr>
          <w:rFonts w:hint="eastAsia"/>
          <w:b/>
          <w:sz w:val="32"/>
        </w:rPr>
        <w:t>適用範圍</w:t>
      </w:r>
      <w:bookmarkEnd w:id="1"/>
    </w:p>
    <w:p w:rsidR="00DD7842" w:rsidRDefault="00DD7842" w:rsidP="00DD7842">
      <w:pPr>
        <w:pStyle w:val="10"/>
      </w:pPr>
      <w:r w:rsidRPr="00DD7842">
        <w:rPr>
          <w:rFonts w:hint="eastAsia"/>
        </w:rPr>
        <w:t>本計畫適用範圍涵蓋</w:t>
      </w:r>
      <w:r w:rsidR="00672D97" w:rsidRPr="000957D2">
        <w:rPr>
          <w:rFonts w:hint="eastAsia"/>
        </w:rPr>
        <w:t>本</w:t>
      </w:r>
      <w:r w:rsidR="00672D97" w:rsidRPr="000957D2">
        <w:rPr>
          <w:rFonts w:cs="Arial" w:hint="eastAsia"/>
          <w:sz w:val="32"/>
          <w:szCs w:val="32"/>
        </w:rPr>
        <w:t>彰化縣溪州鄉溪州國民小學</w:t>
      </w:r>
      <w:r w:rsidR="00672D97" w:rsidRPr="000957D2">
        <w:rPr>
          <w:rFonts w:hint="eastAsia"/>
        </w:rPr>
        <w:t>全機關</w:t>
      </w:r>
      <w:r w:rsidRPr="00DD7842">
        <w:rPr>
          <w:rFonts w:hint="eastAsia"/>
        </w:rPr>
        <w:t>。</w:t>
      </w:r>
    </w:p>
    <w:p w:rsidR="00232BD1" w:rsidRDefault="00232BD1" w:rsidP="00DD7842">
      <w:pPr>
        <w:pStyle w:val="10"/>
      </w:pPr>
    </w:p>
    <w:p w:rsidR="009E3127" w:rsidRPr="00D20DEA" w:rsidRDefault="007C731A" w:rsidP="00D20DEA">
      <w:pPr>
        <w:pStyle w:val="1"/>
        <w:tabs>
          <w:tab w:val="clear" w:pos="561"/>
          <w:tab w:val="num" w:pos="709"/>
        </w:tabs>
        <w:ind w:left="709" w:hanging="709"/>
        <w:rPr>
          <w:b/>
          <w:sz w:val="32"/>
        </w:rPr>
      </w:pPr>
      <w:bookmarkStart w:id="2" w:name="_Toc534718840"/>
      <w:r w:rsidRPr="00D20DEA">
        <w:rPr>
          <w:rFonts w:hint="eastAsia"/>
          <w:b/>
          <w:sz w:val="32"/>
        </w:rPr>
        <w:t>核心業務及重要性</w:t>
      </w:r>
      <w:bookmarkEnd w:id="2"/>
    </w:p>
    <w:p w:rsidR="00233E2D" w:rsidRDefault="00233E2D" w:rsidP="00A13EFE">
      <w:pPr>
        <w:pStyle w:val="2"/>
      </w:pPr>
      <w:bookmarkStart w:id="3" w:name="_Toc534718841"/>
      <w:r w:rsidRPr="00233E2D">
        <w:rPr>
          <w:rFonts w:hint="eastAsia"/>
        </w:rPr>
        <w:t>核心業務及重要性</w:t>
      </w:r>
      <w:bookmarkEnd w:id="3"/>
    </w:p>
    <w:p w:rsidR="002D5619" w:rsidRPr="002D5619" w:rsidRDefault="00905CC5" w:rsidP="002D5619">
      <w:pPr>
        <w:pStyle w:val="20"/>
        <w:rPr>
          <w:rFonts w:hint="eastAsia"/>
        </w:rPr>
      </w:pPr>
      <w:r w:rsidRPr="00905CC5">
        <w:rPr>
          <w:rFonts w:hint="eastAsia"/>
        </w:rPr>
        <w:t>本機關</w:t>
      </w:r>
      <w:r w:rsidR="00B31FD6">
        <w:rPr>
          <w:rFonts w:hint="eastAsia"/>
        </w:rPr>
        <w:t>無自行維運之資通系統，故無核心資通系統。</w:t>
      </w:r>
      <w:r w:rsidR="002D5619" w:rsidRPr="002D5619">
        <w:rPr>
          <w:rFonts w:hint="eastAsia"/>
        </w:rPr>
        <w:t>本校核心業務資通系統已全數向上集中納管於彰化縣教育網路中心雲端機房，並由該中心負責資安管理及防禦規劃。</w:t>
      </w:r>
    </w:p>
    <w:tbl>
      <w:tblPr>
        <w:tblStyle w:val="a5"/>
        <w:tblW w:w="0" w:type="auto"/>
        <w:tblLayout w:type="fixed"/>
        <w:tblLook w:val="04A0" w:firstRow="1" w:lastRow="0" w:firstColumn="1" w:lastColumn="0" w:noHBand="0" w:noVBand="1"/>
      </w:tblPr>
      <w:tblGrid>
        <w:gridCol w:w="2552"/>
        <w:gridCol w:w="4252"/>
        <w:gridCol w:w="1647"/>
      </w:tblGrid>
      <w:tr w:rsidR="002D5619" w:rsidRPr="00AF3DA2" w:rsidTr="0070587A">
        <w:trPr>
          <w:cantSplit/>
          <w:tblHeader/>
        </w:trPr>
        <w:tc>
          <w:tcPr>
            <w:tcW w:w="2552" w:type="dxa"/>
            <w:vAlign w:val="center"/>
          </w:tcPr>
          <w:p w:rsidR="002D5619" w:rsidRPr="00AF3DA2" w:rsidRDefault="002D5619" w:rsidP="0070587A">
            <w:pPr>
              <w:pStyle w:val="ab"/>
              <w:jc w:val="center"/>
            </w:pPr>
            <w:r w:rsidRPr="00AF3DA2">
              <w:rPr>
                <w:rFonts w:hint="eastAsia"/>
              </w:rPr>
              <w:t>核心業務</w:t>
            </w:r>
          </w:p>
        </w:tc>
        <w:tc>
          <w:tcPr>
            <w:tcW w:w="4252" w:type="dxa"/>
            <w:vAlign w:val="center"/>
          </w:tcPr>
          <w:p w:rsidR="002D5619" w:rsidRPr="00AF3DA2" w:rsidRDefault="002D5619" w:rsidP="0070587A">
            <w:pPr>
              <w:pStyle w:val="ab"/>
              <w:jc w:val="center"/>
            </w:pPr>
            <w:r w:rsidRPr="00AF3DA2">
              <w:rPr>
                <w:rFonts w:hint="eastAsia"/>
              </w:rPr>
              <w:t>業務失效影響說明</w:t>
            </w:r>
          </w:p>
        </w:tc>
        <w:tc>
          <w:tcPr>
            <w:tcW w:w="1647" w:type="dxa"/>
            <w:vAlign w:val="center"/>
          </w:tcPr>
          <w:p w:rsidR="002D5619" w:rsidRPr="00AF3DA2" w:rsidRDefault="002D5619" w:rsidP="0070587A">
            <w:pPr>
              <w:pStyle w:val="ab"/>
              <w:jc w:val="center"/>
            </w:pPr>
            <w:r w:rsidRPr="00AF3DA2">
              <w:rPr>
                <w:rFonts w:hint="eastAsia"/>
              </w:rPr>
              <w:t>最大可容忍中斷時間</w:t>
            </w:r>
          </w:p>
        </w:tc>
      </w:tr>
      <w:tr w:rsidR="002D5619" w:rsidRPr="00AF3DA2" w:rsidTr="0070587A">
        <w:trPr>
          <w:cantSplit/>
        </w:trPr>
        <w:tc>
          <w:tcPr>
            <w:tcW w:w="2552" w:type="dxa"/>
            <w:vAlign w:val="center"/>
          </w:tcPr>
          <w:p w:rsidR="002D5619" w:rsidRPr="00AF3DA2" w:rsidRDefault="002D5619" w:rsidP="0070587A">
            <w:pPr>
              <w:pStyle w:val="ab"/>
              <w:jc w:val="left"/>
            </w:pPr>
            <w:r>
              <w:rPr>
                <w:rFonts w:hint="eastAsia"/>
              </w:rPr>
              <w:t>溪州國小</w:t>
            </w:r>
            <w:r w:rsidRPr="00C47175">
              <w:rPr>
                <w:rFonts w:hint="eastAsia"/>
              </w:rPr>
              <w:t>學校首頁</w:t>
            </w:r>
          </w:p>
        </w:tc>
        <w:tc>
          <w:tcPr>
            <w:tcW w:w="4252" w:type="dxa"/>
            <w:vAlign w:val="center"/>
          </w:tcPr>
          <w:p w:rsidR="002D5619" w:rsidRPr="00AF3DA2" w:rsidRDefault="002D5619" w:rsidP="0070587A">
            <w:pPr>
              <w:pStyle w:val="ab"/>
              <w:jc w:val="left"/>
            </w:pPr>
            <w:r w:rsidRPr="00C47175">
              <w:rPr>
                <w:rFonts w:hint="eastAsia"/>
              </w:rPr>
              <w:t>如網頁內容遭人惡意竄改，足以影響本機關聲譽</w:t>
            </w:r>
          </w:p>
        </w:tc>
        <w:tc>
          <w:tcPr>
            <w:tcW w:w="1647" w:type="dxa"/>
            <w:vAlign w:val="center"/>
          </w:tcPr>
          <w:p w:rsidR="002D5619" w:rsidRPr="00AF3DA2" w:rsidRDefault="002D5619" w:rsidP="0070587A">
            <w:pPr>
              <w:pStyle w:val="ab"/>
              <w:jc w:val="center"/>
            </w:pPr>
            <w:r>
              <w:rPr>
                <w:rFonts w:hint="eastAsia"/>
              </w:rPr>
              <w:t>24</w:t>
            </w:r>
            <w:r w:rsidRPr="00AF3DA2">
              <w:rPr>
                <w:rFonts w:hint="eastAsia"/>
              </w:rPr>
              <w:t>小時</w:t>
            </w:r>
          </w:p>
        </w:tc>
      </w:tr>
      <w:tr w:rsidR="002D5619" w:rsidRPr="00AF3DA2" w:rsidTr="0070587A">
        <w:trPr>
          <w:cantSplit/>
        </w:trPr>
        <w:tc>
          <w:tcPr>
            <w:tcW w:w="2552" w:type="dxa"/>
            <w:vAlign w:val="center"/>
          </w:tcPr>
          <w:p w:rsidR="002D5619" w:rsidRPr="00D74B92" w:rsidRDefault="002D5619" w:rsidP="0070587A">
            <w:pPr>
              <w:pStyle w:val="ab"/>
            </w:pPr>
            <w:r w:rsidRPr="00D74B92">
              <w:rPr>
                <w:rFonts w:hint="eastAsia"/>
              </w:rPr>
              <w:t>網域名稱系統</w:t>
            </w:r>
            <w:r w:rsidRPr="00D74B92">
              <w:rPr>
                <w:rFonts w:hint="eastAsia"/>
              </w:rPr>
              <w:t>(DNS)</w:t>
            </w:r>
          </w:p>
        </w:tc>
        <w:tc>
          <w:tcPr>
            <w:tcW w:w="4252" w:type="dxa"/>
            <w:vAlign w:val="center"/>
          </w:tcPr>
          <w:p w:rsidR="002D5619" w:rsidRPr="00D74B92" w:rsidRDefault="002D5619" w:rsidP="0070587A">
            <w:pPr>
              <w:pStyle w:val="ab"/>
            </w:pPr>
            <w:r w:rsidRPr="00D74B92">
              <w:rPr>
                <w:rFonts w:hint="eastAsia"/>
              </w:rPr>
              <w:t>無法正常域名解析</w:t>
            </w:r>
          </w:p>
        </w:tc>
        <w:tc>
          <w:tcPr>
            <w:tcW w:w="1647" w:type="dxa"/>
            <w:vAlign w:val="center"/>
          </w:tcPr>
          <w:p w:rsidR="002D5619" w:rsidRDefault="002D5619" w:rsidP="0070587A">
            <w:pPr>
              <w:pStyle w:val="ab"/>
              <w:jc w:val="center"/>
            </w:pPr>
            <w:r>
              <w:rPr>
                <w:rFonts w:hint="eastAsia"/>
              </w:rPr>
              <w:t>48</w:t>
            </w:r>
            <w:r w:rsidRPr="00AF3DA2">
              <w:rPr>
                <w:rFonts w:hint="eastAsia"/>
              </w:rPr>
              <w:t>小時</w:t>
            </w:r>
          </w:p>
        </w:tc>
      </w:tr>
      <w:tr w:rsidR="002D5619" w:rsidRPr="00AF3DA2" w:rsidTr="0070587A">
        <w:trPr>
          <w:cantSplit/>
        </w:trPr>
        <w:tc>
          <w:tcPr>
            <w:tcW w:w="2552" w:type="dxa"/>
            <w:vAlign w:val="center"/>
          </w:tcPr>
          <w:p w:rsidR="002D5619" w:rsidRPr="00D74B92" w:rsidRDefault="002D5619" w:rsidP="0070587A">
            <w:pPr>
              <w:pStyle w:val="ab"/>
              <w:jc w:val="left"/>
            </w:pPr>
            <w:r>
              <w:t>彰化縣國中小雲端校務系統</w:t>
            </w:r>
          </w:p>
        </w:tc>
        <w:tc>
          <w:tcPr>
            <w:tcW w:w="4252" w:type="dxa"/>
            <w:vAlign w:val="center"/>
          </w:tcPr>
          <w:p w:rsidR="002D5619" w:rsidRPr="00D74B92" w:rsidRDefault="002D5619" w:rsidP="0070587A">
            <w:pPr>
              <w:pStyle w:val="ab"/>
            </w:pPr>
            <w:r w:rsidRPr="00D74B92">
              <w:rPr>
                <w:rFonts w:hint="eastAsia"/>
              </w:rPr>
              <w:t>無法更新學生相關資料</w:t>
            </w:r>
          </w:p>
        </w:tc>
        <w:tc>
          <w:tcPr>
            <w:tcW w:w="1647" w:type="dxa"/>
            <w:vAlign w:val="center"/>
          </w:tcPr>
          <w:p w:rsidR="002D5619" w:rsidRDefault="002D5619" w:rsidP="0070587A">
            <w:pPr>
              <w:pStyle w:val="ab"/>
              <w:jc w:val="center"/>
            </w:pPr>
            <w:r>
              <w:rPr>
                <w:rFonts w:hint="eastAsia"/>
              </w:rPr>
              <w:t>24</w:t>
            </w:r>
            <w:r w:rsidRPr="00AF3DA2">
              <w:rPr>
                <w:rFonts w:hint="eastAsia"/>
              </w:rPr>
              <w:t>小時</w:t>
            </w:r>
          </w:p>
        </w:tc>
      </w:tr>
    </w:tbl>
    <w:p w:rsidR="002D5619" w:rsidRPr="002D5619" w:rsidRDefault="002D5619" w:rsidP="00A13EFE">
      <w:pPr>
        <w:pStyle w:val="20"/>
        <w:rPr>
          <w:rFonts w:hint="eastAsia"/>
        </w:rPr>
      </w:pPr>
    </w:p>
    <w:p w:rsidR="0025465C" w:rsidRDefault="0025465C" w:rsidP="00A13EFE">
      <w:pPr>
        <w:pStyle w:val="2"/>
      </w:pPr>
      <w:bookmarkStart w:id="4" w:name="_Toc534718842"/>
      <w:r w:rsidRPr="0025465C">
        <w:rPr>
          <w:rFonts w:hint="eastAsia"/>
        </w:rPr>
        <w:t>非核心業務及說明</w:t>
      </w:r>
      <w:bookmarkEnd w:id="4"/>
    </w:p>
    <w:p w:rsidR="007C731A" w:rsidRDefault="0025465C" w:rsidP="00A13EFE">
      <w:pPr>
        <w:pStyle w:val="20"/>
      </w:pPr>
      <w:r w:rsidRPr="0025465C">
        <w:rPr>
          <w:rFonts w:hint="eastAsia"/>
        </w:rPr>
        <w:t>本機關之非核心業務及說明如下表：</w:t>
      </w:r>
    </w:p>
    <w:tbl>
      <w:tblPr>
        <w:tblStyle w:val="a5"/>
        <w:tblW w:w="0" w:type="auto"/>
        <w:tblLayout w:type="fixed"/>
        <w:tblLook w:val="04A0" w:firstRow="1" w:lastRow="0" w:firstColumn="1" w:lastColumn="0" w:noHBand="0" w:noVBand="1"/>
      </w:tblPr>
      <w:tblGrid>
        <w:gridCol w:w="2552"/>
        <w:gridCol w:w="4252"/>
        <w:gridCol w:w="1647"/>
      </w:tblGrid>
      <w:tr w:rsidR="00AF259F" w:rsidRPr="00AF3DA2" w:rsidTr="00672D97">
        <w:trPr>
          <w:cantSplit/>
          <w:tblHeader/>
        </w:trPr>
        <w:tc>
          <w:tcPr>
            <w:tcW w:w="2552" w:type="dxa"/>
            <w:vAlign w:val="center"/>
          </w:tcPr>
          <w:p w:rsidR="00AF259F" w:rsidRPr="00AF3DA2" w:rsidRDefault="00AF259F" w:rsidP="00672D97">
            <w:pPr>
              <w:pStyle w:val="ab"/>
              <w:jc w:val="center"/>
            </w:pPr>
            <w:r w:rsidRPr="00AF3DA2">
              <w:rPr>
                <w:rFonts w:hint="eastAsia"/>
              </w:rPr>
              <w:t>非核心業務</w:t>
            </w:r>
          </w:p>
        </w:tc>
        <w:tc>
          <w:tcPr>
            <w:tcW w:w="4252" w:type="dxa"/>
            <w:vAlign w:val="center"/>
          </w:tcPr>
          <w:p w:rsidR="00AF259F" w:rsidRPr="00AF3DA2" w:rsidRDefault="00AF259F" w:rsidP="00672D97">
            <w:pPr>
              <w:pStyle w:val="ab"/>
              <w:jc w:val="center"/>
            </w:pPr>
            <w:r w:rsidRPr="00AF3DA2">
              <w:rPr>
                <w:rFonts w:hint="eastAsia"/>
              </w:rPr>
              <w:t>業務失效影響說明</w:t>
            </w:r>
          </w:p>
        </w:tc>
        <w:tc>
          <w:tcPr>
            <w:tcW w:w="1647" w:type="dxa"/>
            <w:vAlign w:val="center"/>
          </w:tcPr>
          <w:p w:rsidR="00AF259F" w:rsidRPr="00AF3DA2" w:rsidRDefault="00AF259F" w:rsidP="00672D97">
            <w:pPr>
              <w:pStyle w:val="ab"/>
              <w:jc w:val="center"/>
            </w:pPr>
            <w:r w:rsidRPr="00AF3DA2">
              <w:rPr>
                <w:rFonts w:hint="eastAsia"/>
              </w:rPr>
              <w:t>最大可容忍中斷時間</w:t>
            </w:r>
          </w:p>
        </w:tc>
      </w:tr>
      <w:tr w:rsidR="00672D97" w:rsidRPr="00AF3DA2" w:rsidTr="00672D97">
        <w:trPr>
          <w:cantSplit/>
        </w:trPr>
        <w:tc>
          <w:tcPr>
            <w:tcW w:w="2552" w:type="dxa"/>
            <w:vAlign w:val="center"/>
          </w:tcPr>
          <w:p w:rsidR="00672D97" w:rsidRPr="00AF3DA2" w:rsidRDefault="00872F0B" w:rsidP="00672D97">
            <w:pPr>
              <w:pStyle w:val="ab"/>
              <w:jc w:val="left"/>
            </w:pPr>
            <w:r w:rsidRPr="00872F0B">
              <w:t>彰化縣</w:t>
            </w:r>
            <w:r w:rsidR="00D4407C">
              <w:rPr>
                <w:rFonts w:hint="eastAsia"/>
              </w:rPr>
              <w:t>政府</w:t>
            </w:r>
            <w:r w:rsidR="00672D97" w:rsidRPr="00AF3DA2">
              <w:rPr>
                <w:rFonts w:hint="eastAsia"/>
              </w:rPr>
              <w:t>公文</w:t>
            </w:r>
            <w:r w:rsidR="00D4407C">
              <w:rPr>
                <w:rFonts w:hint="eastAsia"/>
              </w:rPr>
              <w:t>整合資訊系統</w:t>
            </w:r>
            <w:r w:rsidR="00672D97" w:rsidRPr="00AF3DA2">
              <w:rPr>
                <w:rFonts w:hint="eastAsia"/>
              </w:rPr>
              <w:t xml:space="preserve"> </w:t>
            </w:r>
          </w:p>
        </w:tc>
        <w:tc>
          <w:tcPr>
            <w:tcW w:w="4252" w:type="dxa"/>
            <w:vAlign w:val="center"/>
          </w:tcPr>
          <w:p w:rsidR="00672D97" w:rsidRPr="00AF3DA2" w:rsidRDefault="00672D97" w:rsidP="00672D97">
            <w:pPr>
              <w:pStyle w:val="ab"/>
              <w:jc w:val="left"/>
            </w:pPr>
            <w:r w:rsidRPr="00AF3DA2">
              <w:rPr>
                <w:rFonts w:hint="eastAsia"/>
              </w:rPr>
              <w:t>電子公文無法即時送達機關，影響機關行政效率</w:t>
            </w:r>
          </w:p>
        </w:tc>
        <w:tc>
          <w:tcPr>
            <w:tcW w:w="1647" w:type="dxa"/>
            <w:vAlign w:val="center"/>
          </w:tcPr>
          <w:p w:rsidR="00672D97" w:rsidRPr="00AF3DA2" w:rsidRDefault="00672D97" w:rsidP="00672D97">
            <w:pPr>
              <w:pStyle w:val="ab"/>
              <w:jc w:val="center"/>
            </w:pPr>
            <w:r>
              <w:rPr>
                <w:rFonts w:hint="eastAsia"/>
              </w:rPr>
              <w:t>4</w:t>
            </w:r>
            <w:r w:rsidR="00D4407C">
              <w:rPr>
                <w:rFonts w:hint="eastAsia"/>
              </w:rPr>
              <w:t>8</w:t>
            </w:r>
            <w:r w:rsidRPr="00AF3DA2">
              <w:rPr>
                <w:rFonts w:hint="eastAsia"/>
              </w:rPr>
              <w:t>小時</w:t>
            </w:r>
          </w:p>
        </w:tc>
      </w:tr>
      <w:tr w:rsidR="00872F0B" w:rsidRPr="00AF3DA2" w:rsidTr="00672D97">
        <w:trPr>
          <w:cantSplit/>
        </w:trPr>
        <w:tc>
          <w:tcPr>
            <w:tcW w:w="2552" w:type="dxa"/>
            <w:vAlign w:val="center"/>
          </w:tcPr>
          <w:p w:rsidR="00872F0B" w:rsidRPr="00AF3DA2" w:rsidRDefault="0070587A" w:rsidP="00672D97">
            <w:pPr>
              <w:pStyle w:val="ab"/>
              <w:jc w:val="left"/>
            </w:pPr>
            <w:hyperlink r:id="rId11" w:history="1">
              <w:r w:rsidR="00872F0B" w:rsidRPr="00872F0B">
                <w:t>彰化縣教育處新雲端</w:t>
              </w:r>
            </w:hyperlink>
          </w:p>
        </w:tc>
        <w:tc>
          <w:tcPr>
            <w:tcW w:w="4252" w:type="dxa"/>
            <w:vAlign w:val="center"/>
          </w:tcPr>
          <w:p w:rsidR="00872F0B" w:rsidRPr="00AF3DA2" w:rsidRDefault="00501FBD" w:rsidP="00501FBD">
            <w:pPr>
              <w:pStyle w:val="ab"/>
              <w:jc w:val="left"/>
            </w:pPr>
            <w:r w:rsidRPr="00501FBD">
              <w:t>教育處</w:t>
            </w:r>
            <w:r w:rsidRPr="00AF3DA2">
              <w:rPr>
                <w:rFonts w:hint="eastAsia"/>
              </w:rPr>
              <w:t>公</w:t>
            </w:r>
            <w:r>
              <w:rPr>
                <w:rFonts w:hint="eastAsia"/>
              </w:rPr>
              <w:t>告</w:t>
            </w:r>
            <w:r w:rsidRPr="00AF3DA2">
              <w:rPr>
                <w:rFonts w:hint="eastAsia"/>
              </w:rPr>
              <w:t>無法即時送達機關，影響機關行政效率</w:t>
            </w:r>
          </w:p>
        </w:tc>
        <w:tc>
          <w:tcPr>
            <w:tcW w:w="1647" w:type="dxa"/>
            <w:vAlign w:val="center"/>
          </w:tcPr>
          <w:p w:rsidR="00872F0B" w:rsidRDefault="00501FBD" w:rsidP="00672D97">
            <w:pPr>
              <w:pStyle w:val="ab"/>
              <w:jc w:val="center"/>
            </w:pPr>
            <w:r>
              <w:rPr>
                <w:rFonts w:hint="eastAsia"/>
              </w:rPr>
              <w:t>4</w:t>
            </w:r>
            <w:r w:rsidR="00D4407C">
              <w:rPr>
                <w:rFonts w:hint="eastAsia"/>
              </w:rPr>
              <w:t>8</w:t>
            </w:r>
            <w:r w:rsidRPr="00AF3DA2">
              <w:rPr>
                <w:rFonts w:hint="eastAsia"/>
              </w:rPr>
              <w:t>小時</w:t>
            </w:r>
          </w:p>
        </w:tc>
      </w:tr>
    </w:tbl>
    <w:p w:rsidR="00D20DEA" w:rsidRDefault="00D20DEA" w:rsidP="00D20DEA">
      <w:pPr>
        <w:pStyle w:val="4"/>
        <w:numPr>
          <w:ilvl w:val="0"/>
          <w:numId w:val="0"/>
        </w:numPr>
        <w:ind w:left="1230"/>
        <w:rPr>
          <w:color w:val="FF0000"/>
        </w:rPr>
      </w:pPr>
    </w:p>
    <w:p w:rsidR="0070587A" w:rsidRPr="001545C8" w:rsidRDefault="0070587A" w:rsidP="00D20DEA">
      <w:pPr>
        <w:pStyle w:val="4"/>
        <w:numPr>
          <w:ilvl w:val="0"/>
          <w:numId w:val="0"/>
        </w:numPr>
        <w:ind w:left="1230"/>
        <w:rPr>
          <w:rFonts w:hint="eastAsia"/>
          <w:color w:val="FF0000"/>
        </w:rPr>
      </w:pPr>
    </w:p>
    <w:p w:rsidR="007C731A" w:rsidRPr="00D20DEA" w:rsidRDefault="00EE5D29" w:rsidP="00D20DEA">
      <w:pPr>
        <w:pStyle w:val="1"/>
        <w:tabs>
          <w:tab w:val="clear" w:pos="561"/>
          <w:tab w:val="num" w:pos="709"/>
        </w:tabs>
        <w:ind w:left="709" w:hanging="709"/>
        <w:rPr>
          <w:b/>
          <w:sz w:val="32"/>
        </w:rPr>
      </w:pPr>
      <w:bookmarkStart w:id="5" w:name="_Toc534718843"/>
      <w:r w:rsidRPr="00D20DEA">
        <w:rPr>
          <w:rFonts w:hint="eastAsia"/>
          <w:b/>
          <w:sz w:val="32"/>
        </w:rPr>
        <w:lastRenderedPageBreak/>
        <w:t>資通安全政策及目標</w:t>
      </w:r>
      <w:bookmarkEnd w:id="5"/>
    </w:p>
    <w:p w:rsidR="009E3127" w:rsidRPr="00422660" w:rsidRDefault="00370D13" w:rsidP="00370D13">
      <w:pPr>
        <w:pStyle w:val="2"/>
      </w:pPr>
      <w:bookmarkStart w:id="6" w:name="_Toc534718844"/>
      <w:r w:rsidRPr="00370D13">
        <w:rPr>
          <w:rFonts w:hint="eastAsia"/>
        </w:rPr>
        <w:t>資通安全政策</w:t>
      </w:r>
      <w:bookmarkEnd w:id="6"/>
    </w:p>
    <w:p w:rsidR="00EE5D29" w:rsidRDefault="00370D13" w:rsidP="00370D13">
      <w:pPr>
        <w:pStyle w:val="20"/>
      </w:pPr>
      <w:r>
        <w:rPr>
          <w:rFonts w:hint="eastAsia"/>
        </w:rPr>
        <w:t>為使本機關業務順利運作，防止資訊或資通系統受未經授權之存取、使用、控制、洩漏、破壞、竄改、銷毀或其他侵害，並確保其機密性（</w:t>
      </w:r>
      <w:r>
        <w:rPr>
          <w:rFonts w:hint="eastAsia"/>
        </w:rPr>
        <w:t>Confidentiality</w:t>
      </w:r>
      <w:r>
        <w:rPr>
          <w:rFonts w:hint="eastAsia"/>
        </w:rPr>
        <w:t>）、完整性（</w:t>
      </w:r>
      <w:r>
        <w:rPr>
          <w:rFonts w:hint="eastAsia"/>
        </w:rPr>
        <w:t>Integrity</w:t>
      </w:r>
      <w:r>
        <w:rPr>
          <w:rFonts w:hint="eastAsia"/>
        </w:rPr>
        <w:t>）及可用性（</w:t>
      </w:r>
      <w:r>
        <w:rPr>
          <w:rFonts w:hint="eastAsia"/>
        </w:rPr>
        <w:t>Availability</w:t>
      </w:r>
      <w:r>
        <w:rPr>
          <w:rFonts w:hint="eastAsia"/>
        </w:rPr>
        <w:t>），特制訂本政策如下，以供全體同仁共同遵循：</w:t>
      </w:r>
    </w:p>
    <w:p w:rsidR="00B16838" w:rsidRDefault="00B16838" w:rsidP="00B16838">
      <w:pPr>
        <w:pStyle w:val="4"/>
      </w:pPr>
      <w:r>
        <w:rPr>
          <w:rFonts w:hint="eastAsia"/>
        </w:rPr>
        <w:t>應建立資通安全風險管理機制，定期因應內外在資通安全情勢變化，檢討資通安全風險管理之有效性。</w:t>
      </w:r>
    </w:p>
    <w:p w:rsidR="00B16838" w:rsidRDefault="00B16838" w:rsidP="00B16838">
      <w:pPr>
        <w:pStyle w:val="4"/>
      </w:pPr>
      <w:r>
        <w:rPr>
          <w:rFonts w:hint="eastAsia"/>
        </w:rPr>
        <w:t>應保護機敏資訊及資通系統之機密性與完整性，避免未經授權的存取與竄改。</w:t>
      </w:r>
    </w:p>
    <w:p w:rsidR="00B16838" w:rsidRDefault="00B16838" w:rsidP="00B16838">
      <w:pPr>
        <w:pStyle w:val="4"/>
      </w:pPr>
      <w:r>
        <w:rPr>
          <w:rFonts w:hint="eastAsia"/>
        </w:rPr>
        <w:t>應因應資通安全威脅情勢變化，辦理資通安全教育訓練，以提高本機關同仁之資通安全意識，本機關同仁亦應確實參與訓練。</w:t>
      </w:r>
    </w:p>
    <w:p w:rsidR="00B16838" w:rsidRDefault="00B16838" w:rsidP="00B16838">
      <w:pPr>
        <w:pStyle w:val="4"/>
      </w:pPr>
      <w:r>
        <w:rPr>
          <w:rFonts w:hint="eastAsia"/>
        </w:rPr>
        <w:t>針對辦理資通安全業務有功人員應進行獎勵。</w:t>
      </w:r>
    </w:p>
    <w:p w:rsidR="00B16838" w:rsidRDefault="00B16838" w:rsidP="00B16838">
      <w:pPr>
        <w:pStyle w:val="4"/>
      </w:pPr>
      <w:r>
        <w:rPr>
          <w:rFonts w:hint="eastAsia"/>
        </w:rPr>
        <w:t>勿開啟來路不明或無法明確辨識寄件人之電子郵件。</w:t>
      </w:r>
    </w:p>
    <w:p w:rsidR="00EE5D29" w:rsidRDefault="00B16838" w:rsidP="00B16838">
      <w:pPr>
        <w:pStyle w:val="4"/>
      </w:pPr>
      <w:r>
        <w:rPr>
          <w:rFonts w:hint="eastAsia"/>
        </w:rPr>
        <w:t>禁止多人共用單一資通系統帳號。</w:t>
      </w:r>
    </w:p>
    <w:p w:rsidR="007F6486" w:rsidRDefault="007F6486" w:rsidP="007F6486">
      <w:pPr>
        <w:pStyle w:val="4"/>
      </w:pPr>
      <w:r w:rsidRPr="007F6486">
        <w:rPr>
          <w:rFonts w:hint="eastAsia"/>
        </w:rPr>
        <w:t>機密資料檔案的讀取及複製</w:t>
      </w:r>
      <w:r>
        <w:rPr>
          <w:rFonts w:hint="eastAsia"/>
        </w:rPr>
        <w:t>，</w:t>
      </w:r>
      <w:r w:rsidRPr="007F6486">
        <w:rPr>
          <w:rFonts w:hint="eastAsia"/>
        </w:rPr>
        <w:t>須符合本</w:t>
      </w:r>
      <w:r>
        <w:rPr>
          <w:rFonts w:hint="eastAsia"/>
        </w:rPr>
        <w:t>機關</w:t>
      </w:r>
      <w:r w:rsidRPr="007F6486">
        <w:rPr>
          <w:rFonts w:hint="eastAsia"/>
        </w:rPr>
        <w:t>各業務單位的規定，並經該單位主管或其授權人員核可。</w:t>
      </w:r>
    </w:p>
    <w:p w:rsidR="0067594C" w:rsidRDefault="0067594C" w:rsidP="0067594C">
      <w:pPr>
        <w:pStyle w:val="4"/>
      </w:pPr>
      <w:r>
        <w:rPr>
          <w:rFonts w:hint="eastAsia"/>
        </w:rPr>
        <w:t>本政策每年應至少評估檢討一次，以反映本機關資訊安全需求、政府法令法規、外在網路環境變化及資訊安全技術等最新發展現況，以確保其對於維持營運和提供適當服務的能力。</w:t>
      </w:r>
    </w:p>
    <w:p w:rsidR="00B16838" w:rsidRDefault="0067594C" w:rsidP="0067594C">
      <w:pPr>
        <w:pStyle w:val="4"/>
      </w:pPr>
      <w:r>
        <w:rPr>
          <w:rFonts w:hint="eastAsia"/>
        </w:rPr>
        <w:t>本政策如遇重大改變時應立即審查，以確保其適當性與有效性。必要時應告知相關單位及委外廠商，以利共同遵守。</w:t>
      </w:r>
    </w:p>
    <w:p w:rsidR="0067594C" w:rsidRDefault="0067594C" w:rsidP="0067594C">
      <w:pPr>
        <w:pStyle w:val="20"/>
        <w:rPr>
          <w:bCs/>
          <w:kern w:val="52"/>
          <w:szCs w:val="52"/>
        </w:rPr>
      </w:pPr>
      <w:r w:rsidRPr="0067594C">
        <w:rPr>
          <w:rFonts w:hint="eastAsia"/>
        </w:rPr>
        <w:t>本政策經資</w:t>
      </w:r>
      <w:r>
        <w:rPr>
          <w:rFonts w:hint="eastAsia"/>
        </w:rPr>
        <w:t>通</w:t>
      </w:r>
      <w:r w:rsidRPr="0067594C">
        <w:rPr>
          <w:rFonts w:hint="eastAsia"/>
        </w:rPr>
        <w:t>安全長核准，於公告日施行，</w:t>
      </w:r>
      <w:r w:rsidRPr="00AF259F">
        <w:rPr>
          <w:rFonts w:hint="eastAsia"/>
          <w:bCs/>
          <w:kern w:val="52"/>
          <w:szCs w:val="52"/>
        </w:rPr>
        <w:t>並以書面、電子或其他方式通知員工及與本</w:t>
      </w:r>
      <w:r w:rsidR="00FF3CE8" w:rsidRPr="00AF259F">
        <w:rPr>
          <w:rFonts w:hint="eastAsia"/>
          <w:bCs/>
          <w:kern w:val="52"/>
          <w:szCs w:val="52"/>
        </w:rPr>
        <w:t>機關</w:t>
      </w:r>
      <w:r w:rsidRPr="00AF259F">
        <w:rPr>
          <w:rFonts w:hint="eastAsia"/>
          <w:bCs/>
          <w:kern w:val="52"/>
          <w:szCs w:val="52"/>
        </w:rPr>
        <w:t>連線作業之有關機關（構）、委外廠商，修正時亦同。</w:t>
      </w:r>
    </w:p>
    <w:p w:rsidR="00A20A7D" w:rsidRPr="00AF259F" w:rsidRDefault="00A20A7D" w:rsidP="0067594C">
      <w:pPr>
        <w:pStyle w:val="20"/>
        <w:rPr>
          <w:rFonts w:hint="eastAsia"/>
          <w:bCs/>
          <w:kern w:val="52"/>
          <w:szCs w:val="52"/>
        </w:rPr>
      </w:pPr>
    </w:p>
    <w:p w:rsidR="00EE5D29" w:rsidRDefault="00D77AA0" w:rsidP="00D77AA0">
      <w:pPr>
        <w:pStyle w:val="2"/>
      </w:pPr>
      <w:bookmarkStart w:id="7" w:name="_Toc534718845"/>
      <w:r w:rsidRPr="00D77AA0">
        <w:rPr>
          <w:rFonts w:hint="eastAsia"/>
        </w:rPr>
        <w:lastRenderedPageBreak/>
        <w:t>資通安全目標</w:t>
      </w:r>
      <w:bookmarkEnd w:id="7"/>
    </w:p>
    <w:p w:rsidR="00EE5D29" w:rsidRPr="00731F70" w:rsidRDefault="00731F70" w:rsidP="00731F70">
      <w:pPr>
        <w:pStyle w:val="3"/>
      </w:pPr>
      <w:r w:rsidRPr="00731F70">
        <w:rPr>
          <w:rFonts w:hint="eastAsia"/>
        </w:rPr>
        <w:t>量化型目標</w:t>
      </w:r>
    </w:p>
    <w:p w:rsidR="00731F70" w:rsidRPr="00AF259F" w:rsidRDefault="00731F70" w:rsidP="00731F70">
      <w:pPr>
        <w:pStyle w:val="4"/>
        <w:rPr>
          <w:color w:val="auto"/>
        </w:rPr>
      </w:pPr>
      <w:r w:rsidRPr="00AF259F">
        <w:rPr>
          <w:rFonts w:hint="eastAsia"/>
          <w:color w:val="auto"/>
        </w:rPr>
        <w:t>知悉資安事件發生，能於規定的時間完成通報、應變及復原作業。</w:t>
      </w:r>
    </w:p>
    <w:p w:rsidR="00EE5D29" w:rsidRPr="00AF259F" w:rsidRDefault="00731F70" w:rsidP="00731F70">
      <w:pPr>
        <w:pStyle w:val="4"/>
        <w:rPr>
          <w:color w:val="auto"/>
        </w:rPr>
      </w:pPr>
      <w:r w:rsidRPr="00AF259F">
        <w:rPr>
          <w:rFonts w:hint="eastAsia"/>
          <w:color w:val="auto"/>
        </w:rPr>
        <w:t>電子郵件社交工程演練之郵件開啟率及附件點閱率分別低於</w:t>
      </w:r>
      <w:r w:rsidRPr="00AF259F">
        <w:rPr>
          <w:rFonts w:hint="eastAsia"/>
          <w:color w:val="auto"/>
        </w:rPr>
        <w:t>5%</w:t>
      </w:r>
      <w:r w:rsidRPr="00AF259F">
        <w:rPr>
          <w:rFonts w:hint="eastAsia"/>
          <w:color w:val="auto"/>
        </w:rPr>
        <w:t>及</w:t>
      </w:r>
      <w:r w:rsidRPr="00AF259F">
        <w:rPr>
          <w:rFonts w:hint="eastAsia"/>
          <w:color w:val="auto"/>
        </w:rPr>
        <w:t>2%</w:t>
      </w:r>
      <w:r w:rsidRPr="00AF259F">
        <w:rPr>
          <w:rFonts w:hint="eastAsia"/>
          <w:color w:val="auto"/>
        </w:rPr>
        <w:t>。</w:t>
      </w:r>
    </w:p>
    <w:p w:rsidR="005439AB" w:rsidRPr="00AF259F" w:rsidRDefault="005439AB" w:rsidP="005439AB">
      <w:pPr>
        <w:pStyle w:val="4"/>
        <w:rPr>
          <w:color w:val="auto"/>
        </w:rPr>
      </w:pPr>
      <w:r w:rsidRPr="00AF259F">
        <w:rPr>
          <w:rFonts w:hint="eastAsia"/>
          <w:color w:val="auto"/>
        </w:rPr>
        <w:t>資安事件等級</w:t>
      </w:r>
      <w:r w:rsidRPr="00AF259F">
        <w:rPr>
          <w:color w:val="auto"/>
        </w:rPr>
        <w:t>3</w:t>
      </w:r>
      <w:r w:rsidRPr="00AF259F">
        <w:rPr>
          <w:rFonts w:hint="eastAsia"/>
          <w:color w:val="auto"/>
        </w:rPr>
        <w:t>或</w:t>
      </w:r>
      <w:r w:rsidRPr="00AF259F">
        <w:rPr>
          <w:color w:val="auto"/>
        </w:rPr>
        <w:t>4</w:t>
      </w:r>
      <w:r w:rsidRPr="00AF259F">
        <w:rPr>
          <w:rFonts w:hint="eastAsia"/>
          <w:color w:val="auto"/>
        </w:rPr>
        <w:t>級發生的次數</w:t>
      </w:r>
      <w:r w:rsidRPr="00AF259F">
        <w:rPr>
          <w:color w:val="auto"/>
        </w:rPr>
        <w:t>≤0</w:t>
      </w:r>
      <w:r w:rsidRPr="00AF259F">
        <w:rPr>
          <w:rFonts w:hint="eastAsia"/>
          <w:color w:val="auto"/>
        </w:rPr>
        <w:t>次。</w:t>
      </w:r>
    </w:p>
    <w:p w:rsidR="00731F70" w:rsidRPr="00AF259F" w:rsidRDefault="005439AB" w:rsidP="00731F70">
      <w:pPr>
        <w:pStyle w:val="4"/>
        <w:rPr>
          <w:color w:val="auto"/>
        </w:rPr>
      </w:pPr>
      <w:r w:rsidRPr="00AF259F">
        <w:rPr>
          <w:rFonts w:hint="eastAsia"/>
          <w:color w:val="auto"/>
        </w:rPr>
        <w:t>資安事件等級</w:t>
      </w:r>
      <w:r w:rsidRPr="00AF259F">
        <w:rPr>
          <w:rFonts w:hint="eastAsia"/>
          <w:color w:val="auto"/>
        </w:rPr>
        <w:t>1</w:t>
      </w:r>
      <w:r w:rsidRPr="00AF259F">
        <w:rPr>
          <w:rFonts w:hint="eastAsia"/>
          <w:color w:val="auto"/>
        </w:rPr>
        <w:t>或</w:t>
      </w:r>
      <w:r w:rsidRPr="00AF259F">
        <w:rPr>
          <w:color w:val="auto"/>
        </w:rPr>
        <w:t>2</w:t>
      </w:r>
      <w:r w:rsidRPr="00AF259F">
        <w:rPr>
          <w:rFonts w:hint="eastAsia"/>
          <w:color w:val="auto"/>
        </w:rPr>
        <w:t>級發生的次數</w:t>
      </w:r>
      <w:r w:rsidRPr="00AF259F">
        <w:rPr>
          <w:color w:val="auto"/>
        </w:rPr>
        <w:t>≤2</w:t>
      </w:r>
      <w:r w:rsidRPr="00AF259F">
        <w:rPr>
          <w:rFonts w:hint="eastAsia"/>
          <w:color w:val="auto"/>
        </w:rPr>
        <w:t>次。</w:t>
      </w:r>
    </w:p>
    <w:p w:rsidR="00731F70" w:rsidRDefault="003902F1" w:rsidP="003902F1">
      <w:pPr>
        <w:pStyle w:val="3"/>
      </w:pPr>
      <w:r w:rsidRPr="003902F1">
        <w:rPr>
          <w:rFonts w:hint="eastAsia"/>
        </w:rPr>
        <w:t>質化型目標</w:t>
      </w:r>
    </w:p>
    <w:p w:rsidR="008462BC" w:rsidRDefault="008462BC" w:rsidP="008462BC">
      <w:pPr>
        <w:pStyle w:val="4"/>
      </w:pPr>
      <w:r>
        <w:rPr>
          <w:rFonts w:hint="eastAsia"/>
        </w:rPr>
        <w:t>適時因應法令與技術之變動，調整資通安全維護之內容，以避免資通系統或資訊遭受未經授權之存取、使用、控制、洩漏、破壞、竄改、銷毀或其他侵害，以確保其機密性、完整性及可用性。</w:t>
      </w:r>
    </w:p>
    <w:p w:rsidR="008462BC" w:rsidRDefault="008462BC" w:rsidP="008462BC">
      <w:pPr>
        <w:pStyle w:val="4"/>
      </w:pPr>
      <w:r>
        <w:rPr>
          <w:rFonts w:hint="eastAsia"/>
        </w:rPr>
        <w:t>達成資通安全責任等級分級之要求，並降低遭受資通安全風險之威脅。</w:t>
      </w:r>
    </w:p>
    <w:p w:rsidR="00731F70" w:rsidRDefault="00A370D9" w:rsidP="00A370D9">
      <w:pPr>
        <w:pStyle w:val="4"/>
      </w:pPr>
      <w:r w:rsidRPr="00A370D9">
        <w:rPr>
          <w:rFonts w:hint="eastAsia"/>
        </w:rPr>
        <w:t>加強資安訓練</w:t>
      </w:r>
      <w:r>
        <w:rPr>
          <w:rFonts w:hint="eastAsia"/>
        </w:rPr>
        <w:t>、</w:t>
      </w:r>
      <w:r w:rsidR="008462BC">
        <w:rPr>
          <w:rFonts w:hint="eastAsia"/>
        </w:rPr>
        <w:t>提升人員資安防護意識、有效偵測與預防外部攻擊</w:t>
      </w:r>
      <w:r>
        <w:rPr>
          <w:rFonts w:hint="eastAsia"/>
        </w:rPr>
        <w:t>。</w:t>
      </w:r>
    </w:p>
    <w:p w:rsidR="00653F0A" w:rsidRDefault="00653F0A" w:rsidP="00653F0A">
      <w:pPr>
        <w:pStyle w:val="2"/>
      </w:pPr>
      <w:bookmarkStart w:id="8" w:name="_Toc534718846"/>
      <w:r w:rsidRPr="00653F0A">
        <w:rPr>
          <w:rFonts w:hint="eastAsia"/>
        </w:rPr>
        <w:t>資通安全政策及目標之核定程序</w:t>
      </w:r>
      <w:bookmarkEnd w:id="8"/>
    </w:p>
    <w:p w:rsidR="00653F0A" w:rsidRDefault="00653F0A" w:rsidP="00653F0A">
      <w:pPr>
        <w:pStyle w:val="20"/>
      </w:pPr>
      <w:r w:rsidRPr="00653F0A">
        <w:rPr>
          <w:rFonts w:hint="eastAsia"/>
        </w:rPr>
        <w:t>資通安全政策由</w:t>
      </w:r>
      <w:r w:rsidR="00672D97" w:rsidRPr="000957D2">
        <w:rPr>
          <w:rFonts w:hint="eastAsia"/>
        </w:rPr>
        <w:t>本彰化縣溪州鄉溪州國民小學</w:t>
      </w:r>
      <w:r w:rsidRPr="00653F0A">
        <w:rPr>
          <w:rFonts w:hint="eastAsia"/>
        </w:rPr>
        <w:t>單位簽陳資通安全長核定。</w:t>
      </w:r>
    </w:p>
    <w:p w:rsidR="003902F1" w:rsidRDefault="00653F0A" w:rsidP="00653F0A">
      <w:pPr>
        <w:pStyle w:val="2"/>
      </w:pPr>
      <w:bookmarkStart w:id="9" w:name="_Toc534718847"/>
      <w:r w:rsidRPr="00653F0A">
        <w:rPr>
          <w:rFonts w:hint="eastAsia"/>
        </w:rPr>
        <w:t>資通安全政策及目標之宣導</w:t>
      </w:r>
      <w:bookmarkEnd w:id="9"/>
    </w:p>
    <w:p w:rsidR="00653F0A" w:rsidRDefault="00653F0A" w:rsidP="00653F0A">
      <w:pPr>
        <w:pStyle w:val="4"/>
      </w:pPr>
      <w:r>
        <w:rPr>
          <w:rFonts w:hint="eastAsia"/>
        </w:rPr>
        <w:t>本機關之資通安全政策及目標應每年透過教育訓練、內部會議、張貼公告等方式，向機關內所有人員進行宣導，並檢視執行成效。</w:t>
      </w:r>
    </w:p>
    <w:p w:rsidR="00653F0A" w:rsidRPr="00653F0A" w:rsidRDefault="00653F0A" w:rsidP="00653F0A">
      <w:pPr>
        <w:pStyle w:val="4"/>
      </w:pPr>
      <w:r>
        <w:rPr>
          <w:rFonts w:hint="eastAsia"/>
        </w:rPr>
        <w:t>本機關應每年向利害關係人</w:t>
      </w:r>
      <w:r w:rsidR="007A36C5">
        <w:rPr>
          <w:rFonts w:hint="eastAsia"/>
        </w:rPr>
        <w:t>（</w:t>
      </w:r>
      <w:r>
        <w:rPr>
          <w:rFonts w:hint="eastAsia"/>
        </w:rPr>
        <w:t>例如</w:t>
      </w:r>
      <w:r>
        <w:rPr>
          <w:rFonts w:hint="eastAsia"/>
        </w:rPr>
        <w:t>IT</w:t>
      </w:r>
      <w:r>
        <w:rPr>
          <w:rFonts w:hint="eastAsia"/>
        </w:rPr>
        <w:t>服務供應商、與機關連線作業有關單位</w:t>
      </w:r>
      <w:r w:rsidR="007A36C5">
        <w:rPr>
          <w:rFonts w:hint="eastAsia"/>
        </w:rPr>
        <w:t>）</w:t>
      </w:r>
      <w:r>
        <w:rPr>
          <w:rFonts w:hint="eastAsia"/>
        </w:rPr>
        <w:t>進行資安政策及目標宣導，並檢視執行成效。</w:t>
      </w:r>
    </w:p>
    <w:p w:rsidR="003902F1" w:rsidRDefault="00E53F54" w:rsidP="00E53F54">
      <w:pPr>
        <w:pStyle w:val="2"/>
      </w:pPr>
      <w:bookmarkStart w:id="10" w:name="_Toc534718848"/>
      <w:r w:rsidRPr="00E53F54">
        <w:rPr>
          <w:rFonts w:hint="eastAsia"/>
        </w:rPr>
        <w:t>資通安全政策及目標定期檢討程序</w:t>
      </w:r>
      <w:bookmarkEnd w:id="10"/>
    </w:p>
    <w:p w:rsidR="00D20DEA" w:rsidRPr="00653F0A" w:rsidRDefault="00EF695E" w:rsidP="00296B86">
      <w:pPr>
        <w:pStyle w:val="20"/>
        <w:rPr>
          <w:rFonts w:hint="eastAsia"/>
        </w:rPr>
      </w:pPr>
      <w:r w:rsidRPr="00EF695E">
        <w:rPr>
          <w:rFonts w:hint="eastAsia"/>
        </w:rPr>
        <w:t>資通安全政策及目標應定</w:t>
      </w:r>
      <w:r w:rsidR="00E53F54">
        <w:rPr>
          <w:rFonts w:hint="eastAsia"/>
        </w:rPr>
        <w:t>期於資通安全管理審查會議中檢討其適切</w:t>
      </w:r>
      <w:r w:rsidR="00E53F54">
        <w:rPr>
          <w:rFonts w:hint="eastAsia"/>
        </w:rPr>
        <w:lastRenderedPageBreak/>
        <w:t>性。</w:t>
      </w:r>
      <w:bookmarkStart w:id="11" w:name="_GoBack"/>
      <w:bookmarkEnd w:id="11"/>
    </w:p>
    <w:p w:rsidR="003902F1" w:rsidRPr="00D20DEA" w:rsidRDefault="0036214E" w:rsidP="00D20DEA">
      <w:pPr>
        <w:pStyle w:val="1"/>
        <w:tabs>
          <w:tab w:val="clear" w:pos="561"/>
          <w:tab w:val="num" w:pos="709"/>
        </w:tabs>
        <w:ind w:left="709" w:hanging="709"/>
        <w:rPr>
          <w:b/>
          <w:sz w:val="32"/>
        </w:rPr>
      </w:pPr>
      <w:bookmarkStart w:id="12" w:name="_Toc534718849"/>
      <w:r w:rsidRPr="00D20DEA">
        <w:rPr>
          <w:rFonts w:hint="eastAsia"/>
          <w:b/>
          <w:sz w:val="32"/>
        </w:rPr>
        <w:t>資通安全推動組織</w:t>
      </w:r>
      <w:bookmarkEnd w:id="12"/>
    </w:p>
    <w:p w:rsidR="003902F1" w:rsidRDefault="00C11752" w:rsidP="00C11752">
      <w:pPr>
        <w:pStyle w:val="2"/>
      </w:pPr>
      <w:bookmarkStart w:id="13" w:name="_Toc534718850"/>
      <w:r w:rsidRPr="00C11752">
        <w:rPr>
          <w:rFonts w:hint="eastAsia"/>
        </w:rPr>
        <w:t>資通安全長</w:t>
      </w:r>
      <w:bookmarkEnd w:id="13"/>
    </w:p>
    <w:p w:rsidR="00C11752" w:rsidRDefault="00C11752" w:rsidP="0035545F">
      <w:pPr>
        <w:pStyle w:val="20"/>
      </w:pPr>
      <w:r w:rsidRPr="00C11752">
        <w:rPr>
          <w:rFonts w:hint="eastAsia"/>
        </w:rPr>
        <w:t>依</w:t>
      </w:r>
      <w:r w:rsidR="002B012B">
        <w:rPr>
          <w:rFonts w:hint="eastAsia"/>
        </w:rPr>
        <w:t>「資通安全管理</w:t>
      </w:r>
      <w:r w:rsidRPr="00C11752">
        <w:rPr>
          <w:rFonts w:hint="eastAsia"/>
        </w:rPr>
        <w:t>法</w:t>
      </w:r>
      <w:r w:rsidR="002B012B">
        <w:rPr>
          <w:rFonts w:hint="eastAsia"/>
        </w:rPr>
        <w:t>」</w:t>
      </w:r>
      <w:r w:rsidRPr="00C11752">
        <w:rPr>
          <w:rFonts w:hint="eastAsia"/>
        </w:rPr>
        <w:t>第</w:t>
      </w:r>
      <w:r w:rsidRPr="00C11752">
        <w:rPr>
          <w:rFonts w:hint="eastAsia"/>
        </w:rPr>
        <w:t xml:space="preserve"> 11 </w:t>
      </w:r>
      <w:r w:rsidRPr="00C11752">
        <w:rPr>
          <w:rFonts w:hint="eastAsia"/>
        </w:rPr>
        <w:t>條之規定，本機關訂定</w:t>
      </w:r>
      <w:r w:rsidR="00AF259F" w:rsidRPr="00AF259F">
        <w:rPr>
          <w:rFonts w:hint="eastAsia"/>
        </w:rPr>
        <w:t>校長</w:t>
      </w:r>
      <w:r w:rsidR="0035545F">
        <w:rPr>
          <w:rFonts w:hint="eastAsia"/>
        </w:rPr>
        <w:t>為資通安全長，負責督導機關資通安全相關事項，其任務包括：</w:t>
      </w:r>
    </w:p>
    <w:p w:rsidR="007656D8" w:rsidRDefault="007656D8" w:rsidP="007656D8">
      <w:pPr>
        <w:pStyle w:val="4"/>
      </w:pPr>
      <w:r>
        <w:rPr>
          <w:rFonts w:hint="eastAsia"/>
        </w:rPr>
        <w:t>資通安全管理政策及目標之核定、核轉及督導。</w:t>
      </w:r>
    </w:p>
    <w:p w:rsidR="007656D8" w:rsidRDefault="007656D8" w:rsidP="007656D8">
      <w:pPr>
        <w:pStyle w:val="4"/>
      </w:pPr>
      <w:r>
        <w:rPr>
          <w:rFonts w:hint="eastAsia"/>
        </w:rPr>
        <w:t>資通安全責任之分配及協調。</w:t>
      </w:r>
    </w:p>
    <w:p w:rsidR="007656D8" w:rsidRDefault="007656D8" w:rsidP="007656D8">
      <w:pPr>
        <w:pStyle w:val="4"/>
      </w:pPr>
      <w:r>
        <w:rPr>
          <w:rFonts w:hint="eastAsia"/>
        </w:rPr>
        <w:t>資通安全資源分配。</w:t>
      </w:r>
    </w:p>
    <w:p w:rsidR="007656D8" w:rsidRDefault="007656D8" w:rsidP="007656D8">
      <w:pPr>
        <w:pStyle w:val="4"/>
      </w:pPr>
      <w:r>
        <w:rPr>
          <w:rFonts w:hint="eastAsia"/>
        </w:rPr>
        <w:t>資通安全防護措施之監督。</w:t>
      </w:r>
    </w:p>
    <w:p w:rsidR="007656D8" w:rsidRDefault="007656D8" w:rsidP="007656D8">
      <w:pPr>
        <w:pStyle w:val="4"/>
      </w:pPr>
      <w:r>
        <w:rPr>
          <w:rFonts w:hint="eastAsia"/>
        </w:rPr>
        <w:t>資通安全事件之檢討及監督。</w:t>
      </w:r>
    </w:p>
    <w:p w:rsidR="007656D8" w:rsidRDefault="007656D8" w:rsidP="007656D8">
      <w:pPr>
        <w:pStyle w:val="4"/>
      </w:pPr>
      <w:r>
        <w:rPr>
          <w:rFonts w:hint="eastAsia"/>
        </w:rPr>
        <w:t>資通安全相關規章與程序、制度文件核定。</w:t>
      </w:r>
    </w:p>
    <w:p w:rsidR="007656D8" w:rsidRDefault="007656D8" w:rsidP="007656D8">
      <w:pPr>
        <w:pStyle w:val="4"/>
      </w:pPr>
      <w:r>
        <w:rPr>
          <w:rFonts w:hint="eastAsia"/>
        </w:rPr>
        <w:t>資通安全管理年度工作計畫之核定。</w:t>
      </w:r>
    </w:p>
    <w:p w:rsidR="007656D8" w:rsidRDefault="007656D8" w:rsidP="007656D8">
      <w:pPr>
        <w:pStyle w:val="4"/>
      </w:pPr>
      <w:r>
        <w:rPr>
          <w:rFonts w:hint="eastAsia"/>
        </w:rPr>
        <w:t>資通安全相關工作事項督導及績效管理。</w:t>
      </w:r>
    </w:p>
    <w:p w:rsidR="003902F1" w:rsidRDefault="007656D8" w:rsidP="007656D8">
      <w:pPr>
        <w:pStyle w:val="4"/>
      </w:pPr>
      <w:r>
        <w:rPr>
          <w:rFonts w:hint="eastAsia"/>
        </w:rPr>
        <w:t>其他資通安全事項之核定。</w:t>
      </w:r>
    </w:p>
    <w:p w:rsidR="003902F1" w:rsidRDefault="00E70D6F" w:rsidP="00E70D6F">
      <w:pPr>
        <w:pStyle w:val="2"/>
      </w:pPr>
      <w:bookmarkStart w:id="14" w:name="_Toc534718851"/>
      <w:r>
        <w:rPr>
          <w:rFonts w:hint="eastAsia"/>
        </w:rPr>
        <w:t>資通安全處理小組（人員）</w:t>
      </w:r>
      <w:bookmarkEnd w:id="14"/>
    </w:p>
    <w:p w:rsidR="007656D8" w:rsidRDefault="007656D8" w:rsidP="007656D8">
      <w:pPr>
        <w:pStyle w:val="30"/>
      </w:pPr>
      <w:r>
        <w:rPr>
          <w:rFonts w:hint="eastAsia"/>
        </w:rPr>
        <w:t>為推動本機關之資通安全相關政策、落實資通安全事件通報及相關應變處理，由資通安全長召集各業務部門</w:t>
      </w:r>
      <w:r w:rsidRPr="00AF259F">
        <w:rPr>
          <w:rFonts w:hint="eastAsia"/>
        </w:rPr>
        <w:t>主管</w:t>
      </w:r>
      <w:r w:rsidRPr="00AF259F">
        <w:rPr>
          <w:rFonts w:hint="eastAsia"/>
        </w:rPr>
        <w:t>/</w:t>
      </w:r>
      <w:r w:rsidRPr="00AF259F">
        <w:rPr>
          <w:rFonts w:hint="eastAsia"/>
        </w:rPr>
        <w:t>副主管以上之人員代表</w:t>
      </w:r>
      <w:r>
        <w:rPr>
          <w:rFonts w:hint="eastAsia"/>
        </w:rPr>
        <w:t>成立資通安全</w:t>
      </w:r>
      <w:r w:rsidR="00E70D6F">
        <w:rPr>
          <w:rFonts w:hint="eastAsia"/>
        </w:rPr>
        <w:t>處理</w:t>
      </w:r>
      <w:r>
        <w:rPr>
          <w:rFonts w:hint="eastAsia"/>
        </w:rPr>
        <w:t>小組，其任務包括：</w:t>
      </w:r>
    </w:p>
    <w:p w:rsidR="00731F70" w:rsidRDefault="007656D8" w:rsidP="007656D8">
      <w:pPr>
        <w:pStyle w:val="4"/>
      </w:pPr>
      <w:r w:rsidRPr="007656D8">
        <w:rPr>
          <w:rFonts w:hint="eastAsia"/>
        </w:rPr>
        <w:t>跨部門資通安全事項權責分工之協調。</w:t>
      </w:r>
    </w:p>
    <w:p w:rsidR="007656D8" w:rsidRDefault="007656D8" w:rsidP="007656D8">
      <w:pPr>
        <w:pStyle w:val="4"/>
      </w:pPr>
      <w:r>
        <w:rPr>
          <w:rFonts w:hint="eastAsia"/>
        </w:rPr>
        <w:t>應採用之資通安全技術、方法及程序之協調研議。</w:t>
      </w:r>
    </w:p>
    <w:p w:rsidR="007656D8" w:rsidRDefault="007656D8" w:rsidP="007656D8">
      <w:pPr>
        <w:pStyle w:val="4"/>
      </w:pPr>
      <w:r>
        <w:rPr>
          <w:rFonts w:hint="eastAsia"/>
        </w:rPr>
        <w:t>整體資通安全措施之協調研議。</w:t>
      </w:r>
    </w:p>
    <w:p w:rsidR="007656D8" w:rsidRDefault="007656D8" w:rsidP="007656D8">
      <w:pPr>
        <w:pStyle w:val="4"/>
      </w:pPr>
      <w:r>
        <w:rPr>
          <w:rFonts w:hint="eastAsia"/>
        </w:rPr>
        <w:t>資通安全計畫之協調研議。</w:t>
      </w:r>
    </w:p>
    <w:p w:rsidR="0041518A" w:rsidRDefault="0041518A" w:rsidP="00E70D6F">
      <w:pPr>
        <w:pStyle w:val="4"/>
      </w:pPr>
      <w:r>
        <w:rPr>
          <w:rFonts w:hint="eastAsia"/>
        </w:rPr>
        <w:t>傳達機關資通安全政策與目標。</w:t>
      </w:r>
    </w:p>
    <w:p w:rsidR="007A7785" w:rsidRDefault="007A7785" w:rsidP="00E70D6F">
      <w:pPr>
        <w:pStyle w:val="4"/>
      </w:pPr>
      <w:r>
        <w:rPr>
          <w:rFonts w:hint="eastAsia"/>
        </w:rPr>
        <w:t>資通安全相關規章與程序、制度之執行。</w:t>
      </w:r>
    </w:p>
    <w:p w:rsidR="007A7785" w:rsidRDefault="007A7785" w:rsidP="00E70D6F">
      <w:pPr>
        <w:pStyle w:val="4"/>
      </w:pPr>
      <w:r>
        <w:rPr>
          <w:rFonts w:hint="eastAsia"/>
        </w:rPr>
        <w:t>資通安全事件之通報及應變機制之執行。</w:t>
      </w:r>
    </w:p>
    <w:p w:rsidR="00E70D6F" w:rsidRDefault="00E70D6F" w:rsidP="00E70D6F">
      <w:pPr>
        <w:pStyle w:val="4"/>
      </w:pPr>
      <w:r>
        <w:rPr>
          <w:rFonts w:hint="eastAsia"/>
        </w:rPr>
        <w:t>稽查各種安控機制執行狀況。</w:t>
      </w:r>
    </w:p>
    <w:p w:rsidR="00E70D6F" w:rsidRPr="00BB11C4" w:rsidRDefault="00E70D6F" w:rsidP="00E70D6F">
      <w:pPr>
        <w:pStyle w:val="4"/>
      </w:pPr>
      <w:r>
        <w:rPr>
          <w:rFonts w:hint="eastAsia"/>
        </w:rPr>
        <w:lastRenderedPageBreak/>
        <w:t>定期或不定期執行本機關之資通安全檢查。</w:t>
      </w:r>
    </w:p>
    <w:p w:rsidR="00E70D6F" w:rsidRDefault="00E70D6F" w:rsidP="00E70D6F">
      <w:pPr>
        <w:pStyle w:val="4"/>
      </w:pPr>
      <w:r w:rsidRPr="00E70D6F">
        <w:rPr>
          <w:rFonts w:hint="eastAsia"/>
        </w:rPr>
        <w:t>每年</w:t>
      </w:r>
      <w:r w:rsidRPr="00A31E57">
        <w:rPr>
          <w:rFonts w:hint="eastAsia"/>
        </w:rPr>
        <w:t>定期召開資通安全管理審查會議，提報資通安全事項執行情形。</w:t>
      </w:r>
    </w:p>
    <w:p w:rsidR="007A7785" w:rsidRDefault="007A7785" w:rsidP="00E70D6F">
      <w:pPr>
        <w:pStyle w:val="4"/>
      </w:pPr>
      <w:r>
        <w:rPr>
          <w:rFonts w:hint="eastAsia"/>
        </w:rPr>
        <w:t>其他資通安全事項之</w:t>
      </w:r>
      <w:r w:rsidR="00BB11C4">
        <w:rPr>
          <w:rFonts w:hint="eastAsia"/>
        </w:rPr>
        <w:t>規劃、</w:t>
      </w:r>
      <w:r>
        <w:rPr>
          <w:rFonts w:hint="eastAsia"/>
        </w:rPr>
        <w:t>辦理與推動。</w:t>
      </w:r>
    </w:p>
    <w:p w:rsidR="009C1D64" w:rsidRDefault="009C1D64" w:rsidP="009C1D64">
      <w:pPr>
        <w:pStyle w:val="5"/>
        <w:numPr>
          <w:ilvl w:val="0"/>
          <w:numId w:val="0"/>
        </w:numPr>
        <w:ind w:left="1622"/>
      </w:pPr>
    </w:p>
    <w:p w:rsidR="007A7785" w:rsidRPr="00D20DEA" w:rsidRDefault="0073627C" w:rsidP="00D20DEA">
      <w:pPr>
        <w:pStyle w:val="1"/>
        <w:tabs>
          <w:tab w:val="clear" w:pos="561"/>
          <w:tab w:val="num" w:pos="709"/>
        </w:tabs>
        <w:ind w:left="709" w:hanging="709"/>
        <w:rPr>
          <w:b/>
          <w:sz w:val="32"/>
        </w:rPr>
      </w:pPr>
      <w:bookmarkStart w:id="15" w:name="_Toc534718852"/>
      <w:r w:rsidRPr="00D20DEA">
        <w:rPr>
          <w:rFonts w:hint="eastAsia"/>
          <w:b/>
          <w:sz w:val="32"/>
        </w:rPr>
        <w:t>經費配置</w:t>
      </w:r>
      <w:bookmarkEnd w:id="15"/>
    </w:p>
    <w:p w:rsidR="00C0426A" w:rsidRDefault="003B18E8" w:rsidP="003B18E8">
      <w:pPr>
        <w:pStyle w:val="2"/>
      </w:pPr>
      <w:bookmarkStart w:id="16" w:name="_Toc534718853"/>
      <w:r w:rsidRPr="003B18E8">
        <w:rPr>
          <w:rFonts w:hint="eastAsia"/>
        </w:rPr>
        <w:t>經費之配置</w:t>
      </w:r>
      <w:bookmarkEnd w:id="16"/>
    </w:p>
    <w:p w:rsidR="003B18E8" w:rsidRDefault="00E70D6F" w:rsidP="003B18E8">
      <w:pPr>
        <w:pStyle w:val="4"/>
      </w:pPr>
      <w:r>
        <w:rPr>
          <w:rFonts w:hint="eastAsia"/>
        </w:rPr>
        <w:t>資通安全處理小組</w:t>
      </w:r>
      <w:r w:rsidR="003B18E8" w:rsidRPr="003B18E8">
        <w:rPr>
          <w:rFonts w:hint="eastAsia"/>
        </w:rPr>
        <w:t>於規劃配置相關經費及資源時，應考量本機關之資通安全政策及目標，並提供建立、實行、維持及持續改善資通安全維護計畫所需之資源。</w:t>
      </w:r>
    </w:p>
    <w:p w:rsidR="003B18E8" w:rsidRDefault="003B18E8" w:rsidP="003B18E8">
      <w:pPr>
        <w:pStyle w:val="4"/>
      </w:pPr>
      <w:r w:rsidRPr="003B18E8">
        <w:rPr>
          <w:rFonts w:hint="eastAsia"/>
        </w:rPr>
        <w:t>各單位於規劃建置資通系統建置時，應一併規劃資通系統之資安防護需求，並於整體預算中合理分配資通安全預算所佔之比例。</w:t>
      </w:r>
    </w:p>
    <w:p w:rsidR="003B18E8" w:rsidRDefault="003B18E8" w:rsidP="003B18E8">
      <w:pPr>
        <w:pStyle w:val="4"/>
      </w:pPr>
      <w:r w:rsidRPr="00CA5F1B">
        <w:rPr>
          <w:rFonts w:hint="eastAsia"/>
          <w:color w:val="auto"/>
        </w:rPr>
        <w:t>各單位如有資通安全資源之需求，應配合機關預算規劃期程向</w:t>
      </w:r>
      <w:r w:rsidR="00E70D6F" w:rsidRPr="00CA5F1B">
        <w:rPr>
          <w:rFonts w:hint="eastAsia"/>
          <w:color w:val="auto"/>
        </w:rPr>
        <w:t>資通安全處理小組</w:t>
      </w:r>
      <w:r w:rsidRPr="00CA5F1B">
        <w:rPr>
          <w:rFonts w:hint="eastAsia"/>
          <w:color w:val="auto"/>
        </w:rPr>
        <w:t>提出，</w:t>
      </w:r>
      <w:r w:rsidRPr="003B18E8">
        <w:rPr>
          <w:rFonts w:hint="eastAsia"/>
        </w:rPr>
        <w:t>由</w:t>
      </w:r>
      <w:r w:rsidR="00E70D6F">
        <w:rPr>
          <w:rFonts w:hint="eastAsia"/>
        </w:rPr>
        <w:t>資通安全處理小組</w:t>
      </w:r>
      <w:r w:rsidRPr="003B18E8">
        <w:rPr>
          <w:rFonts w:hint="eastAsia"/>
        </w:rPr>
        <w:t>視整體資通安全資源進行分配，並經資通安全長核定後，進行相關之建置。</w:t>
      </w:r>
    </w:p>
    <w:p w:rsidR="003B18E8" w:rsidRDefault="003B18E8" w:rsidP="003B18E8">
      <w:pPr>
        <w:pStyle w:val="4"/>
      </w:pPr>
      <w:r w:rsidRPr="003B18E8">
        <w:rPr>
          <w:rFonts w:hint="eastAsia"/>
        </w:rPr>
        <w:t>資通安全經費、資源之配置情形應每年定期檢討，並納入資通安全維護計畫持續改善機制之管理審查。</w:t>
      </w:r>
    </w:p>
    <w:p w:rsidR="00D20DEA" w:rsidRDefault="00D20DEA" w:rsidP="00D20DEA">
      <w:pPr>
        <w:pStyle w:val="4"/>
        <w:numPr>
          <w:ilvl w:val="0"/>
          <w:numId w:val="0"/>
        </w:numPr>
        <w:ind w:left="1230"/>
      </w:pPr>
    </w:p>
    <w:p w:rsidR="0073627C" w:rsidRPr="00D20DEA" w:rsidRDefault="005D1892" w:rsidP="00D20DEA">
      <w:pPr>
        <w:pStyle w:val="1"/>
        <w:tabs>
          <w:tab w:val="clear" w:pos="561"/>
          <w:tab w:val="num" w:pos="709"/>
        </w:tabs>
        <w:ind w:left="709" w:hanging="709"/>
        <w:rPr>
          <w:b/>
          <w:sz w:val="32"/>
        </w:rPr>
      </w:pPr>
      <w:bookmarkStart w:id="17" w:name="_Toc534718854"/>
      <w:r w:rsidRPr="00D20DEA">
        <w:rPr>
          <w:rFonts w:hint="eastAsia"/>
          <w:b/>
          <w:sz w:val="32"/>
        </w:rPr>
        <w:t>資訊及資通系統之盤點</w:t>
      </w:r>
      <w:bookmarkEnd w:id="17"/>
    </w:p>
    <w:p w:rsidR="005D1892" w:rsidRDefault="00F406DE" w:rsidP="00F406DE">
      <w:pPr>
        <w:pStyle w:val="2"/>
      </w:pPr>
      <w:bookmarkStart w:id="18" w:name="_Toc534718855"/>
      <w:r w:rsidRPr="00F406DE">
        <w:rPr>
          <w:rFonts w:hint="eastAsia"/>
        </w:rPr>
        <w:t>資訊及資通系統盤點</w:t>
      </w:r>
      <w:bookmarkEnd w:id="18"/>
    </w:p>
    <w:p w:rsidR="00AF259F" w:rsidRPr="00672D97" w:rsidRDefault="00F406DE" w:rsidP="00672D97">
      <w:pPr>
        <w:pStyle w:val="4"/>
        <w:rPr>
          <w:color w:val="auto"/>
        </w:rPr>
      </w:pPr>
      <w:r w:rsidRPr="00F406DE">
        <w:rPr>
          <w:rFonts w:hint="eastAsia"/>
        </w:rPr>
        <w:t>本機關每年辦理資訊及資通系統資產盤點，依管理責任指定對應之資產管理人，並依資產屬性進行分類，</w:t>
      </w:r>
      <w:r w:rsidRPr="009D278A">
        <w:rPr>
          <w:rFonts w:hint="eastAsia"/>
          <w:color w:val="auto"/>
        </w:rPr>
        <w:t>分別為</w:t>
      </w:r>
      <w:r w:rsidR="0062448D" w:rsidRPr="009D278A">
        <w:rPr>
          <w:rFonts w:hint="eastAsia"/>
          <w:color w:val="auto"/>
        </w:rPr>
        <w:t>人員類、資訊類、硬體類、軟體類、環境保護類等五大類，各分類說明如下：</w:t>
      </w:r>
    </w:p>
    <w:p w:rsidR="00AF259F" w:rsidRPr="00CA7809" w:rsidRDefault="00AF259F" w:rsidP="00AF259F">
      <w:pPr>
        <w:pStyle w:val="4"/>
        <w:numPr>
          <w:ilvl w:val="0"/>
          <w:numId w:val="0"/>
        </w:numPr>
        <w:ind w:left="851"/>
        <w:rPr>
          <w:b/>
          <w:color w:val="FF0000"/>
        </w:rPr>
      </w:pPr>
    </w:p>
    <w:tbl>
      <w:tblPr>
        <w:tblW w:w="882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160"/>
        <w:gridCol w:w="4140"/>
      </w:tblGrid>
      <w:tr w:rsidR="00672D97" w:rsidRPr="009D278A" w:rsidTr="00672D97">
        <w:trPr>
          <w:cantSplit/>
          <w:trHeight w:val="454"/>
        </w:trPr>
        <w:tc>
          <w:tcPr>
            <w:tcW w:w="2520" w:type="dxa"/>
            <w:vAlign w:val="center"/>
          </w:tcPr>
          <w:p w:rsidR="00672D97" w:rsidRPr="009D278A" w:rsidRDefault="00672D97" w:rsidP="00672D97">
            <w:pPr>
              <w:snapToGrid w:val="0"/>
              <w:spacing w:line="240" w:lineRule="auto"/>
              <w:jc w:val="center"/>
            </w:pPr>
            <w:r w:rsidRPr="009D278A">
              <w:t>大分類</w:t>
            </w:r>
          </w:p>
        </w:tc>
        <w:tc>
          <w:tcPr>
            <w:tcW w:w="2160" w:type="dxa"/>
            <w:vAlign w:val="center"/>
          </w:tcPr>
          <w:p w:rsidR="00672D97" w:rsidRPr="009D278A" w:rsidRDefault="00672D97" w:rsidP="00672D97">
            <w:pPr>
              <w:snapToGrid w:val="0"/>
              <w:spacing w:line="240" w:lineRule="auto"/>
              <w:jc w:val="center"/>
            </w:pPr>
            <w:r w:rsidRPr="009D278A">
              <w:t>小分類</w:t>
            </w:r>
          </w:p>
        </w:tc>
        <w:tc>
          <w:tcPr>
            <w:tcW w:w="4140" w:type="dxa"/>
            <w:vAlign w:val="center"/>
          </w:tcPr>
          <w:p w:rsidR="00672D97" w:rsidRPr="004102DD" w:rsidRDefault="00672D97" w:rsidP="00672D97">
            <w:pPr>
              <w:snapToGrid w:val="0"/>
              <w:spacing w:line="240" w:lineRule="auto"/>
              <w:jc w:val="center"/>
            </w:pPr>
          </w:p>
        </w:tc>
      </w:tr>
      <w:tr w:rsidR="00672D97" w:rsidRPr="009D278A" w:rsidTr="00672D97">
        <w:trPr>
          <w:cantSplit/>
          <w:trHeight w:val="826"/>
        </w:trPr>
        <w:tc>
          <w:tcPr>
            <w:tcW w:w="2520" w:type="dxa"/>
            <w:vMerge w:val="restart"/>
            <w:vAlign w:val="center"/>
          </w:tcPr>
          <w:p w:rsidR="00672D97" w:rsidRPr="009D278A" w:rsidRDefault="00672D97" w:rsidP="00672D97">
            <w:pPr>
              <w:snapToGrid w:val="0"/>
              <w:spacing w:line="240" w:lineRule="auto"/>
              <w:jc w:val="center"/>
              <w:rPr>
                <w:szCs w:val="20"/>
              </w:rPr>
            </w:pPr>
            <w:r w:rsidRPr="009D278A">
              <w:rPr>
                <w:szCs w:val="20"/>
              </w:rPr>
              <w:lastRenderedPageBreak/>
              <w:t>人員</w:t>
            </w:r>
            <w:r w:rsidRPr="009D278A">
              <w:rPr>
                <w:rFonts w:hint="eastAsia"/>
                <w:szCs w:val="20"/>
              </w:rPr>
              <w:t>類</w:t>
            </w:r>
          </w:p>
          <w:p w:rsidR="00672D97" w:rsidRPr="009D278A" w:rsidRDefault="00672D97" w:rsidP="00672D97">
            <w:pPr>
              <w:snapToGrid w:val="0"/>
              <w:spacing w:line="240" w:lineRule="auto"/>
              <w:jc w:val="center"/>
            </w:pPr>
            <w:r w:rsidRPr="009D278A">
              <w:rPr>
                <w:szCs w:val="20"/>
              </w:rPr>
              <w:t>（</w:t>
            </w:r>
            <w:r w:rsidRPr="009D278A">
              <w:rPr>
                <w:szCs w:val="20"/>
              </w:rPr>
              <w:t>People / PE</w:t>
            </w:r>
            <w:r w:rsidRPr="009D278A">
              <w:rPr>
                <w:szCs w:val="20"/>
              </w:rPr>
              <w:t>）</w:t>
            </w:r>
          </w:p>
        </w:tc>
        <w:tc>
          <w:tcPr>
            <w:tcW w:w="2160" w:type="dxa"/>
            <w:vAlign w:val="center"/>
          </w:tcPr>
          <w:p w:rsidR="00672D97" w:rsidRPr="009D278A" w:rsidRDefault="00672D97" w:rsidP="00672D97">
            <w:pPr>
              <w:snapToGrid w:val="0"/>
              <w:spacing w:line="240" w:lineRule="auto"/>
              <w:jc w:val="center"/>
              <w:rPr>
                <w:sz w:val="26"/>
                <w:szCs w:val="26"/>
              </w:rPr>
            </w:pPr>
            <w:r w:rsidRPr="009D278A">
              <w:rPr>
                <w:sz w:val="26"/>
                <w:szCs w:val="26"/>
              </w:rPr>
              <w:t>編制內人員</w:t>
            </w:r>
          </w:p>
        </w:tc>
        <w:tc>
          <w:tcPr>
            <w:tcW w:w="4140" w:type="dxa"/>
            <w:vAlign w:val="center"/>
          </w:tcPr>
          <w:p w:rsidR="00672D97" w:rsidRPr="004102DD" w:rsidRDefault="00672D97" w:rsidP="00672D97">
            <w:pPr>
              <w:snapToGrid w:val="0"/>
              <w:spacing w:line="240" w:lineRule="auto"/>
              <w:rPr>
                <w:sz w:val="26"/>
                <w:szCs w:val="26"/>
              </w:rPr>
            </w:pPr>
            <w:r w:rsidRPr="004102DD">
              <w:rPr>
                <w:rFonts w:hint="eastAsia"/>
                <w:sz w:val="26"/>
                <w:szCs w:val="26"/>
              </w:rPr>
              <w:t>校長、主任、教師等。</w:t>
            </w:r>
          </w:p>
        </w:tc>
      </w:tr>
      <w:tr w:rsidR="00672D97" w:rsidRPr="009D278A" w:rsidTr="00672D97">
        <w:trPr>
          <w:cantSplit/>
          <w:trHeight w:val="827"/>
        </w:trPr>
        <w:tc>
          <w:tcPr>
            <w:tcW w:w="2520" w:type="dxa"/>
            <w:vMerge/>
            <w:vAlign w:val="center"/>
          </w:tcPr>
          <w:p w:rsidR="00672D97" w:rsidRPr="009D278A" w:rsidRDefault="00672D97" w:rsidP="00672D97">
            <w:pPr>
              <w:snapToGrid w:val="0"/>
              <w:spacing w:line="240" w:lineRule="auto"/>
              <w:jc w:val="center"/>
            </w:pPr>
          </w:p>
        </w:tc>
        <w:tc>
          <w:tcPr>
            <w:tcW w:w="2160" w:type="dxa"/>
            <w:vAlign w:val="center"/>
          </w:tcPr>
          <w:p w:rsidR="00672D97" w:rsidRPr="009D278A" w:rsidRDefault="00672D97" w:rsidP="00672D97">
            <w:pPr>
              <w:snapToGrid w:val="0"/>
              <w:spacing w:line="240" w:lineRule="auto"/>
              <w:jc w:val="center"/>
              <w:rPr>
                <w:sz w:val="24"/>
              </w:rPr>
            </w:pPr>
            <w:r w:rsidRPr="009D278A">
              <w:rPr>
                <w:sz w:val="26"/>
                <w:szCs w:val="26"/>
              </w:rPr>
              <w:t>臨時</w:t>
            </w:r>
            <w:r>
              <w:rPr>
                <w:rFonts w:hint="eastAsia"/>
                <w:sz w:val="26"/>
                <w:szCs w:val="26"/>
              </w:rPr>
              <w:t>及</w:t>
            </w:r>
            <w:r w:rsidRPr="009D278A">
              <w:rPr>
                <w:sz w:val="26"/>
                <w:szCs w:val="26"/>
              </w:rPr>
              <w:t>鐘點人員</w:t>
            </w:r>
          </w:p>
        </w:tc>
        <w:tc>
          <w:tcPr>
            <w:tcW w:w="4140" w:type="dxa"/>
            <w:vAlign w:val="center"/>
          </w:tcPr>
          <w:p w:rsidR="00672D97" w:rsidRPr="004102DD" w:rsidRDefault="00672D97" w:rsidP="00672D97">
            <w:pPr>
              <w:snapToGrid w:val="0"/>
              <w:spacing w:line="240" w:lineRule="auto"/>
              <w:rPr>
                <w:sz w:val="26"/>
                <w:szCs w:val="26"/>
              </w:rPr>
            </w:pPr>
            <w:r w:rsidRPr="004102DD">
              <w:rPr>
                <w:rFonts w:hint="eastAsia"/>
                <w:sz w:val="26"/>
                <w:szCs w:val="26"/>
              </w:rPr>
              <w:t>約聘僱人員、臨時人員、代理老師、代課老師等。</w:t>
            </w:r>
          </w:p>
        </w:tc>
      </w:tr>
      <w:tr w:rsidR="00672D97" w:rsidRPr="009D278A" w:rsidTr="00672D97">
        <w:trPr>
          <w:cantSplit/>
          <w:trHeight w:val="397"/>
        </w:trPr>
        <w:tc>
          <w:tcPr>
            <w:tcW w:w="2520" w:type="dxa"/>
            <w:vMerge w:val="restart"/>
            <w:vAlign w:val="center"/>
          </w:tcPr>
          <w:p w:rsidR="00672D97" w:rsidRPr="009D278A" w:rsidRDefault="00672D97" w:rsidP="00672D97">
            <w:pPr>
              <w:snapToGrid w:val="0"/>
              <w:spacing w:line="240" w:lineRule="auto"/>
              <w:jc w:val="center"/>
              <w:rPr>
                <w:szCs w:val="20"/>
              </w:rPr>
            </w:pPr>
            <w:r w:rsidRPr="009D278A">
              <w:rPr>
                <w:szCs w:val="20"/>
              </w:rPr>
              <w:t>資訊類</w:t>
            </w:r>
          </w:p>
          <w:p w:rsidR="00672D97" w:rsidRPr="009D278A" w:rsidRDefault="00672D97" w:rsidP="00672D97">
            <w:pPr>
              <w:snapToGrid w:val="0"/>
              <w:spacing w:line="240" w:lineRule="auto"/>
              <w:jc w:val="center"/>
            </w:pPr>
            <w:r w:rsidRPr="009D278A">
              <w:rPr>
                <w:szCs w:val="20"/>
              </w:rPr>
              <w:t>（</w:t>
            </w:r>
            <w:r w:rsidRPr="009D278A">
              <w:rPr>
                <w:szCs w:val="20"/>
              </w:rPr>
              <w:t>Information / IF</w:t>
            </w:r>
            <w:r w:rsidRPr="009D278A">
              <w:rPr>
                <w:szCs w:val="20"/>
              </w:rPr>
              <w:t>）</w:t>
            </w:r>
          </w:p>
        </w:tc>
        <w:tc>
          <w:tcPr>
            <w:tcW w:w="2160" w:type="dxa"/>
            <w:vAlign w:val="center"/>
          </w:tcPr>
          <w:p w:rsidR="00672D97" w:rsidRPr="009D278A" w:rsidRDefault="00672D97" w:rsidP="00672D97">
            <w:pPr>
              <w:snapToGrid w:val="0"/>
              <w:spacing w:line="240" w:lineRule="auto"/>
              <w:jc w:val="center"/>
              <w:rPr>
                <w:sz w:val="26"/>
                <w:szCs w:val="26"/>
              </w:rPr>
            </w:pPr>
            <w:r w:rsidRPr="009D278A">
              <w:rPr>
                <w:sz w:val="26"/>
                <w:szCs w:val="26"/>
              </w:rPr>
              <w:t>作業文件</w:t>
            </w:r>
          </w:p>
        </w:tc>
        <w:tc>
          <w:tcPr>
            <w:tcW w:w="4140" w:type="dxa"/>
            <w:vAlign w:val="center"/>
          </w:tcPr>
          <w:p w:rsidR="00672D97" w:rsidRPr="004102DD" w:rsidRDefault="00672D97" w:rsidP="00672D97">
            <w:pPr>
              <w:snapToGrid w:val="0"/>
              <w:spacing w:line="240" w:lineRule="auto"/>
              <w:rPr>
                <w:sz w:val="26"/>
                <w:szCs w:val="26"/>
              </w:rPr>
            </w:pPr>
            <w:r w:rsidRPr="004102DD">
              <w:rPr>
                <w:sz w:val="26"/>
                <w:szCs w:val="26"/>
              </w:rPr>
              <w:t>資料庫與資料檔案、備份資料</w:t>
            </w:r>
            <w:r w:rsidRPr="004102DD">
              <w:rPr>
                <w:rFonts w:hint="eastAsia"/>
                <w:sz w:val="26"/>
                <w:szCs w:val="26"/>
              </w:rPr>
              <w:t>。</w:t>
            </w:r>
          </w:p>
        </w:tc>
      </w:tr>
      <w:tr w:rsidR="00672D97" w:rsidRPr="009D278A" w:rsidTr="00672D97">
        <w:trPr>
          <w:cantSplit/>
          <w:trHeight w:val="398"/>
        </w:trPr>
        <w:tc>
          <w:tcPr>
            <w:tcW w:w="2520" w:type="dxa"/>
            <w:vMerge/>
            <w:vAlign w:val="center"/>
          </w:tcPr>
          <w:p w:rsidR="00672D97" w:rsidRPr="009D278A" w:rsidRDefault="00672D97" w:rsidP="00672D97">
            <w:pPr>
              <w:snapToGrid w:val="0"/>
              <w:spacing w:line="240" w:lineRule="auto"/>
              <w:jc w:val="center"/>
            </w:pPr>
          </w:p>
        </w:tc>
        <w:tc>
          <w:tcPr>
            <w:tcW w:w="2160" w:type="dxa"/>
            <w:vAlign w:val="center"/>
          </w:tcPr>
          <w:p w:rsidR="00672D97" w:rsidRPr="009D278A" w:rsidRDefault="00672D97" w:rsidP="00672D97">
            <w:pPr>
              <w:snapToGrid w:val="0"/>
              <w:spacing w:line="240" w:lineRule="auto"/>
              <w:jc w:val="center"/>
              <w:rPr>
                <w:sz w:val="26"/>
                <w:szCs w:val="26"/>
              </w:rPr>
            </w:pPr>
            <w:r w:rsidRPr="009D278A">
              <w:rPr>
                <w:sz w:val="26"/>
                <w:szCs w:val="26"/>
              </w:rPr>
              <w:t>系統文件</w:t>
            </w:r>
          </w:p>
        </w:tc>
        <w:tc>
          <w:tcPr>
            <w:tcW w:w="4140" w:type="dxa"/>
            <w:vAlign w:val="center"/>
          </w:tcPr>
          <w:p w:rsidR="00672D97" w:rsidRPr="004102DD" w:rsidRDefault="00672D97" w:rsidP="00672D97">
            <w:pPr>
              <w:snapToGrid w:val="0"/>
              <w:spacing w:line="240" w:lineRule="auto"/>
              <w:rPr>
                <w:sz w:val="26"/>
                <w:szCs w:val="26"/>
              </w:rPr>
            </w:pPr>
            <w:r w:rsidRPr="004102DD">
              <w:rPr>
                <w:rFonts w:hint="eastAsia"/>
                <w:sz w:val="26"/>
                <w:szCs w:val="26"/>
              </w:rPr>
              <w:t>網路架構圖。</w:t>
            </w:r>
          </w:p>
        </w:tc>
      </w:tr>
      <w:tr w:rsidR="00672D97" w:rsidRPr="009D278A" w:rsidTr="00672D97">
        <w:trPr>
          <w:cantSplit/>
          <w:trHeight w:val="397"/>
        </w:trPr>
        <w:tc>
          <w:tcPr>
            <w:tcW w:w="2520" w:type="dxa"/>
            <w:vMerge/>
            <w:vAlign w:val="center"/>
          </w:tcPr>
          <w:p w:rsidR="00672D97" w:rsidRPr="009D278A" w:rsidRDefault="00672D97" w:rsidP="00672D97">
            <w:pPr>
              <w:snapToGrid w:val="0"/>
              <w:spacing w:line="240" w:lineRule="auto"/>
              <w:jc w:val="center"/>
            </w:pPr>
          </w:p>
        </w:tc>
        <w:tc>
          <w:tcPr>
            <w:tcW w:w="2160" w:type="dxa"/>
            <w:vAlign w:val="center"/>
          </w:tcPr>
          <w:p w:rsidR="00672D97" w:rsidRPr="009D278A" w:rsidRDefault="00672D97" w:rsidP="00672D97">
            <w:pPr>
              <w:snapToGrid w:val="0"/>
              <w:spacing w:line="240" w:lineRule="auto"/>
              <w:jc w:val="center"/>
              <w:rPr>
                <w:sz w:val="26"/>
                <w:szCs w:val="26"/>
              </w:rPr>
            </w:pPr>
            <w:r w:rsidRPr="009D278A">
              <w:rPr>
                <w:rFonts w:hint="eastAsia"/>
                <w:sz w:val="26"/>
                <w:szCs w:val="26"/>
              </w:rPr>
              <w:t>契</w:t>
            </w:r>
            <w:r w:rsidRPr="009D278A">
              <w:rPr>
                <w:sz w:val="26"/>
                <w:szCs w:val="26"/>
              </w:rPr>
              <w:t>約</w:t>
            </w:r>
          </w:p>
        </w:tc>
        <w:tc>
          <w:tcPr>
            <w:tcW w:w="4140" w:type="dxa"/>
            <w:vAlign w:val="center"/>
          </w:tcPr>
          <w:p w:rsidR="00672D97" w:rsidRPr="004102DD" w:rsidRDefault="00672D97" w:rsidP="00672D97">
            <w:pPr>
              <w:snapToGrid w:val="0"/>
              <w:spacing w:line="240" w:lineRule="auto"/>
              <w:rPr>
                <w:sz w:val="26"/>
                <w:szCs w:val="26"/>
              </w:rPr>
            </w:pPr>
          </w:p>
        </w:tc>
      </w:tr>
      <w:tr w:rsidR="00672D97" w:rsidRPr="009D278A" w:rsidTr="00672D97">
        <w:trPr>
          <w:cantSplit/>
          <w:trHeight w:val="398"/>
        </w:trPr>
        <w:tc>
          <w:tcPr>
            <w:tcW w:w="2520" w:type="dxa"/>
            <w:vMerge/>
            <w:vAlign w:val="center"/>
          </w:tcPr>
          <w:p w:rsidR="00672D97" w:rsidRPr="009D278A" w:rsidRDefault="00672D97" w:rsidP="00672D97">
            <w:pPr>
              <w:snapToGrid w:val="0"/>
              <w:spacing w:line="240" w:lineRule="auto"/>
              <w:jc w:val="center"/>
            </w:pPr>
          </w:p>
        </w:tc>
        <w:tc>
          <w:tcPr>
            <w:tcW w:w="2160" w:type="dxa"/>
            <w:vAlign w:val="center"/>
          </w:tcPr>
          <w:p w:rsidR="00672D97" w:rsidRPr="009D278A" w:rsidRDefault="00672D97" w:rsidP="00672D97">
            <w:pPr>
              <w:snapToGrid w:val="0"/>
              <w:spacing w:line="240" w:lineRule="auto"/>
              <w:jc w:val="center"/>
              <w:rPr>
                <w:sz w:val="26"/>
                <w:szCs w:val="26"/>
              </w:rPr>
            </w:pPr>
            <w:r w:rsidRPr="009D278A">
              <w:rPr>
                <w:sz w:val="26"/>
                <w:szCs w:val="26"/>
              </w:rPr>
              <w:t>資訊紀錄</w:t>
            </w:r>
          </w:p>
          <w:p w:rsidR="00672D97" w:rsidRPr="009D278A" w:rsidRDefault="00672D97" w:rsidP="00672D97">
            <w:pPr>
              <w:snapToGrid w:val="0"/>
              <w:spacing w:line="240" w:lineRule="auto"/>
              <w:jc w:val="center"/>
              <w:rPr>
                <w:sz w:val="26"/>
                <w:szCs w:val="26"/>
              </w:rPr>
            </w:pPr>
            <w:r w:rsidRPr="009D278A">
              <w:rPr>
                <w:sz w:val="26"/>
                <w:szCs w:val="26"/>
              </w:rPr>
              <w:t>（電子</w:t>
            </w:r>
            <w:r w:rsidRPr="009D278A">
              <w:rPr>
                <w:sz w:val="26"/>
                <w:szCs w:val="26"/>
              </w:rPr>
              <w:t>/</w:t>
            </w:r>
            <w:r w:rsidRPr="009D278A">
              <w:rPr>
                <w:sz w:val="26"/>
                <w:szCs w:val="26"/>
              </w:rPr>
              <w:t>紙本）</w:t>
            </w:r>
          </w:p>
        </w:tc>
        <w:tc>
          <w:tcPr>
            <w:tcW w:w="4140" w:type="dxa"/>
            <w:vAlign w:val="center"/>
          </w:tcPr>
          <w:p w:rsidR="00672D97" w:rsidRPr="004102DD" w:rsidRDefault="00672D97" w:rsidP="00672D97">
            <w:pPr>
              <w:snapToGrid w:val="0"/>
              <w:spacing w:line="240" w:lineRule="auto"/>
              <w:rPr>
                <w:sz w:val="26"/>
                <w:szCs w:val="26"/>
              </w:rPr>
            </w:pPr>
            <w:r w:rsidRPr="004102DD">
              <w:rPr>
                <w:rFonts w:hint="eastAsia"/>
                <w:sz w:val="26"/>
                <w:szCs w:val="26"/>
              </w:rPr>
              <w:t>啟用與報廢紀錄單、資訊工作日誌、帳號申請單、系統特權帳號清單、設備進出紀錄表。</w:t>
            </w:r>
          </w:p>
        </w:tc>
      </w:tr>
      <w:tr w:rsidR="00672D97" w:rsidRPr="009D278A" w:rsidTr="00672D97">
        <w:trPr>
          <w:cantSplit/>
          <w:trHeight w:val="398"/>
        </w:trPr>
        <w:tc>
          <w:tcPr>
            <w:tcW w:w="2520" w:type="dxa"/>
            <w:vMerge/>
            <w:vAlign w:val="center"/>
          </w:tcPr>
          <w:p w:rsidR="00672D97" w:rsidRPr="009D278A" w:rsidRDefault="00672D97" w:rsidP="00672D97">
            <w:pPr>
              <w:snapToGrid w:val="0"/>
              <w:spacing w:line="240" w:lineRule="auto"/>
              <w:jc w:val="center"/>
            </w:pPr>
          </w:p>
        </w:tc>
        <w:tc>
          <w:tcPr>
            <w:tcW w:w="2160" w:type="dxa"/>
            <w:vAlign w:val="center"/>
          </w:tcPr>
          <w:p w:rsidR="00672D97" w:rsidRPr="009D278A" w:rsidRDefault="00672D97" w:rsidP="00672D97">
            <w:pPr>
              <w:snapToGrid w:val="0"/>
              <w:spacing w:line="240" w:lineRule="auto"/>
              <w:jc w:val="center"/>
              <w:rPr>
                <w:sz w:val="26"/>
                <w:szCs w:val="26"/>
              </w:rPr>
            </w:pPr>
            <w:r w:rsidRPr="009D278A">
              <w:rPr>
                <w:sz w:val="26"/>
                <w:szCs w:val="26"/>
              </w:rPr>
              <w:t>系統紀錄（</w:t>
            </w:r>
            <w:r w:rsidRPr="009D278A">
              <w:rPr>
                <w:sz w:val="26"/>
                <w:szCs w:val="26"/>
              </w:rPr>
              <w:t>Log</w:t>
            </w:r>
            <w:r w:rsidRPr="009D278A">
              <w:rPr>
                <w:sz w:val="26"/>
                <w:szCs w:val="26"/>
              </w:rPr>
              <w:t>）</w:t>
            </w:r>
          </w:p>
        </w:tc>
        <w:tc>
          <w:tcPr>
            <w:tcW w:w="4140" w:type="dxa"/>
            <w:vAlign w:val="center"/>
          </w:tcPr>
          <w:p w:rsidR="00672D97" w:rsidRPr="004102DD" w:rsidRDefault="00672D97" w:rsidP="00672D97">
            <w:pPr>
              <w:snapToGrid w:val="0"/>
              <w:spacing w:line="240" w:lineRule="auto"/>
              <w:rPr>
                <w:sz w:val="26"/>
                <w:szCs w:val="26"/>
              </w:rPr>
            </w:pPr>
            <w:r w:rsidRPr="004102DD">
              <w:rPr>
                <w:rFonts w:hint="eastAsia"/>
                <w:sz w:val="26"/>
                <w:szCs w:val="26"/>
              </w:rPr>
              <w:t>防火牆</w:t>
            </w:r>
            <w:r w:rsidRPr="004102DD">
              <w:rPr>
                <w:rFonts w:hint="eastAsia"/>
                <w:sz w:val="26"/>
                <w:szCs w:val="26"/>
              </w:rPr>
              <w:t>Log</w:t>
            </w:r>
            <w:r w:rsidRPr="004102DD">
              <w:rPr>
                <w:rFonts w:hint="eastAsia"/>
                <w:sz w:val="26"/>
                <w:szCs w:val="26"/>
              </w:rPr>
              <w:t>紀錄。</w:t>
            </w:r>
          </w:p>
        </w:tc>
      </w:tr>
      <w:tr w:rsidR="00672D97" w:rsidRPr="009D278A" w:rsidTr="00672D97">
        <w:trPr>
          <w:cantSplit/>
          <w:trHeight w:val="455"/>
        </w:trPr>
        <w:tc>
          <w:tcPr>
            <w:tcW w:w="2520" w:type="dxa"/>
            <w:vMerge w:val="restart"/>
            <w:vAlign w:val="center"/>
          </w:tcPr>
          <w:p w:rsidR="00672D97" w:rsidRPr="009D278A" w:rsidRDefault="00672D97" w:rsidP="00672D97">
            <w:pPr>
              <w:snapToGrid w:val="0"/>
              <w:spacing w:line="240" w:lineRule="auto"/>
              <w:jc w:val="center"/>
            </w:pPr>
            <w:r w:rsidRPr="009D278A">
              <w:t>硬體類</w:t>
            </w:r>
          </w:p>
          <w:p w:rsidR="00672D97" w:rsidRPr="009D278A" w:rsidRDefault="00672D97" w:rsidP="00672D97">
            <w:pPr>
              <w:snapToGrid w:val="0"/>
              <w:spacing w:line="240" w:lineRule="auto"/>
              <w:jc w:val="center"/>
            </w:pPr>
            <w:r w:rsidRPr="009D278A">
              <w:rPr>
                <w:szCs w:val="20"/>
              </w:rPr>
              <w:t>（</w:t>
            </w:r>
            <w:r w:rsidRPr="009D278A">
              <w:rPr>
                <w:szCs w:val="20"/>
              </w:rPr>
              <w:t>Hardware / HW</w:t>
            </w:r>
            <w:r w:rsidRPr="009D278A">
              <w:rPr>
                <w:szCs w:val="20"/>
              </w:rPr>
              <w:t>）</w:t>
            </w:r>
          </w:p>
        </w:tc>
        <w:tc>
          <w:tcPr>
            <w:tcW w:w="2160" w:type="dxa"/>
            <w:vAlign w:val="center"/>
          </w:tcPr>
          <w:p w:rsidR="00672D97" w:rsidRPr="009D278A" w:rsidRDefault="00672D97" w:rsidP="00672D97">
            <w:pPr>
              <w:snapToGrid w:val="0"/>
              <w:spacing w:line="240" w:lineRule="auto"/>
              <w:jc w:val="center"/>
              <w:rPr>
                <w:sz w:val="26"/>
                <w:szCs w:val="26"/>
              </w:rPr>
            </w:pPr>
            <w:r w:rsidRPr="009D278A">
              <w:rPr>
                <w:sz w:val="26"/>
                <w:szCs w:val="26"/>
              </w:rPr>
              <w:t>個人電腦</w:t>
            </w:r>
          </w:p>
        </w:tc>
        <w:tc>
          <w:tcPr>
            <w:tcW w:w="4140" w:type="dxa"/>
            <w:vAlign w:val="center"/>
          </w:tcPr>
          <w:p w:rsidR="00672D97" w:rsidRPr="004102DD" w:rsidRDefault="00672D97" w:rsidP="00672D97">
            <w:pPr>
              <w:snapToGrid w:val="0"/>
              <w:spacing w:line="240" w:lineRule="auto"/>
              <w:rPr>
                <w:sz w:val="26"/>
                <w:szCs w:val="26"/>
              </w:rPr>
            </w:pPr>
            <w:r w:rsidRPr="004102DD">
              <w:rPr>
                <w:rFonts w:hint="eastAsia"/>
                <w:sz w:val="26"/>
                <w:szCs w:val="26"/>
              </w:rPr>
              <w:t>桌上型電腦。</w:t>
            </w:r>
          </w:p>
        </w:tc>
      </w:tr>
      <w:tr w:rsidR="00672D97" w:rsidRPr="009D278A" w:rsidTr="00672D97">
        <w:trPr>
          <w:cantSplit/>
          <w:trHeight w:val="455"/>
        </w:trPr>
        <w:tc>
          <w:tcPr>
            <w:tcW w:w="2520" w:type="dxa"/>
            <w:vMerge/>
            <w:vAlign w:val="center"/>
          </w:tcPr>
          <w:p w:rsidR="00672D97" w:rsidRPr="009D278A" w:rsidRDefault="00672D97" w:rsidP="00672D97">
            <w:pPr>
              <w:snapToGrid w:val="0"/>
              <w:spacing w:line="240" w:lineRule="auto"/>
              <w:jc w:val="center"/>
            </w:pPr>
          </w:p>
        </w:tc>
        <w:tc>
          <w:tcPr>
            <w:tcW w:w="2160" w:type="dxa"/>
            <w:vAlign w:val="center"/>
          </w:tcPr>
          <w:p w:rsidR="00672D97" w:rsidRPr="009D278A" w:rsidRDefault="00672D97" w:rsidP="00672D97">
            <w:pPr>
              <w:snapToGrid w:val="0"/>
              <w:spacing w:line="240" w:lineRule="auto"/>
              <w:jc w:val="center"/>
              <w:rPr>
                <w:sz w:val="26"/>
                <w:szCs w:val="26"/>
              </w:rPr>
            </w:pPr>
            <w:r w:rsidRPr="009D278A">
              <w:rPr>
                <w:sz w:val="26"/>
                <w:szCs w:val="26"/>
              </w:rPr>
              <w:t>可攜式電腦</w:t>
            </w:r>
          </w:p>
        </w:tc>
        <w:tc>
          <w:tcPr>
            <w:tcW w:w="4140" w:type="dxa"/>
            <w:vAlign w:val="center"/>
          </w:tcPr>
          <w:p w:rsidR="00672D97" w:rsidRPr="004102DD" w:rsidRDefault="00672D97" w:rsidP="00672D97">
            <w:pPr>
              <w:snapToGrid w:val="0"/>
              <w:spacing w:line="240" w:lineRule="auto"/>
              <w:rPr>
                <w:sz w:val="26"/>
                <w:szCs w:val="26"/>
              </w:rPr>
            </w:pPr>
            <w:r w:rsidRPr="004102DD">
              <w:rPr>
                <w:rFonts w:hint="eastAsia"/>
                <w:sz w:val="26"/>
                <w:szCs w:val="26"/>
              </w:rPr>
              <w:t>筆記型電腦。</w:t>
            </w:r>
          </w:p>
        </w:tc>
      </w:tr>
      <w:tr w:rsidR="00672D97" w:rsidRPr="009D278A" w:rsidTr="00672D97">
        <w:trPr>
          <w:cantSplit/>
          <w:trHeight w:val="456"/>
        </w:trPr>
        <w:tc>
          <w:tcPr>
            <w:tcW w:w="2520" w:type="dxa"/>
            <w:vMerge/>
            <w:vAlign w:val="center"/>
          </w:tcPr>
          <w:p w:rsidR="00672D97" w:rsidRPr="009D278A" w:rsidRDefault="00672D97" w:rsidP="00672D97">
            <w:pPr>
              <w:snapToGrid w:val="0"/>
              <w:spacing w:line="240" w:lineRule="auto"/>
              <w:jc w:val="center"/>
            </w:pPr>
          </w:p>
        </w:tc>
        <w:tc>
          <w:tcPr>
            <w:tcW w:w="2160" w:type="dxa"/>
            <w:vAlign w:val="center"/>
          </w:tcPr>
          <w:p w:rsidR="00672D97" w:rsidRPr="009D278A" w:rsidRDefault="00672D97" w:rsidP="00672D97">
            <w:pPr>
              <w:snapToGrid w:val="0"/>
              <w:spacing w:line="240" w:lineRule="auto"/>
              <w:jc w:val="center"/>
              <w:rPr>
                <w:sz w:val="26"/>
                <w:szCs w:val="26"/>
              </w:rPr>
            </w:pPr>
            <w:r w:rsidRPr="009D278A">
              <w:rPr>
                <w:sz w:val="26"/>
                <w:szCs w:val="26"/>
              </w:rPr>
              <w:t>伺服器</w:t>
            </w:r>
          </w:p>
        </w:tc>
        <w:tc>
          <w:tcPr>
            <w:tcW w:w="4140" w:type="dxa"/>
            <w:vAlign w:val="center"/>
          </w:tcPr>
          <w:p w:rsidR="00672D97" w:rsidRPr="004102DD" w:rsidRDefault="00672D97" w:rsidP="00672D97">
            <w:pPr>
              <w:snapToGrid w:val="0"/>
              <w:spacing w:line="240" w:lineRule="auto"/>
              <w:rPr>
                <w:sz w:val="26"/>
                <w:szCs w:val="26"/>
              </w:rPr>
            </w:pPr>
          </w:p>
        </w:tc>
      </w:tr>
      <w:tr w:rsidR="00672D97" w:rsidRPr="009D278A" w:rsidTr="00672D97">
        <w:trPr>
          <w:cantSplit/>
          <w:trHeight w:val="455"/>
        </w:trPr>
        <w:tc>
          <w:tcPr>
            <w:tcW w:w="2520" w:type="dxa"/>
            <w:vMerge/>
            <w:vAlign w:val="center"/>
          </w:tcPr>
          <w:p w:rsidR="00672D97" w:rsidRPr="009D278A" w:rsidRDefault="00672D97" w:rsidP="00672D97">
            <w:pPr>
              <w:snapToGrid w:val="0"/>
              <w:spacing w:line="240" w:lineRule="auto"/>
              <w:jc w:val="center"/>
            </w:pPr>
          </w:p>
        </w:tc>
        <w:tc>
          <w:tcPr>
            <w:tcW w:w="2160" w:type="dxa"/>
            <w:vAlign w:val="center"/>
          </w:tcPr>
          <w:p w:rsidR="00672D97" w:rsidRPr="009D278A" w:rsidRDefault="00672D97" w:rsidP="00672D97">
            <w:pPr>
              <w:snapToGrid w:val="0"/>
              <w:spacing w:line="240" w:lineRule="auto"/>
              <w:jc w:val="center"/>
              <w:rPr>
                <w:sz w:val="26"/>
                <w:szCs w:val="26"/>
              </w:rPr>
            </w:pPr>
            <w:r w:rsidRPr="009D278A">
              <w:rPr>
                <w:sz w:val="26"/>
                <w:szCs w:val="26"/>
              </w:rPr>
              <w:t>資安設備</w:t>
            </w:r>
          </w:p>
        </w:tc>
        <w:tc>
          <w:tcPr>
            <w:tcW w:w="4140" w:type="dxa"/>
            <w:vAlign w:val="center"/>
          </w:tcPr>
          <w:p w:rsidR="00672D97" w:rsidRPr="004102DD" w:rsidRDefault="00672D97" w:rsidP="00672D97">
            <w:pPr>
              <w:snapToGrid w:val="0"/>
              <w:spacing w:line="240" w:lineRule="auto"/>
              <w:rPr>
                <w:sz w:val="26"/>
                <w:szCs w:val="26"/>
              </w:rPr>
            </w:pPr>
            <w:r w:rsidRPr="004102DD">
              <w:rPr>
                <w:rFonts w:hint="eastAsia"/>
                <w:sz w:val="26"/>
                <w:szCs w:val="26"/>
              </w:rPr>
              <w:t>防火牆。</w:t>
            </w:r>
          </w:p>
        </w:tc>
      </w:tr>
      <w:tr w:rsidR="00672D97" w:rsidRPr="009D278A" w:rsidTr="00672D97">
        <w:trPr>
          <w:cantSplit/>
          <w:trHeight w:val="455"/>
        </w:trPr>
        <w:tc>
          <w:tcPr>
            <w:tcW w:w="2520" w:type="dxa"/>
            <w:vMerge/>
            <w:vAlign w:val="center"/>
          </w:tcPr>
          <w:p w:rsidR="00672D97" w:rsidRPr="009D278A" w:rsidRDefault="00672D97" w:rsidP="00672D97">
            <w:pPr>
              <w:snapToGrid w:val="0"/>
              <w:spacing w:line="240" w:lineRule="auto"/>
              <w:jc w:val="center"/>
            </w:pPr>
          </w:p>
        </w:tc>
        <w:tc>
          <w:tcPr>
            <w:tcW w:w="2160" w:type="dxa"/>
            <w:vAlign w:val="center"/>
          </w:tcPr>
          <w:p w:rsidR="00672D97" w:rsidRPr="009D278A" w:rsidRDefault="00672D97" w:rsidP="00672D97">
            <w:pPr>
              <w:snapToGrid w:val="0"/>
              <w:spacing w:line="240" w:lineRule="auto"/>
              <w:jc w:val="center"/>
              <w:rPr>
                <w:sz w:val="26"/>
                <w:szCs w:val="26"/>
              </w:rPr>
            </w:pPr>
            <w:r w:rsidRPr="009D278A">
              <w:rPr>
                <w:sz w:val="26"/>
                <w:szCs w:val="26"/>
              </w:rPr>
              <w:t>網路設備</w:t>
            </w:r>
          </w:p>
        </w:tc>
        <w:tc>
          <w:tcPr>
            <w:tcW w:w="4140" w:type="dxa"/>
            <w:vAlign w:val="center"/>
          </w:tcPr>
          <w:p w:rsidR="00672D97" w:rsidRPr="004102DD" w:rsidRDefault="00672D97" w:rsidP="00672D97">
            <w:pPr>
              <w:snapToGrid w:val="0"/>
              <w:spacing w:line="240" w:lineRule="auto"/>
              <w:rPr>
                <w:sz w:val="26"/>
                <w:szCs w:val="26"/>
              </w:rPr>
            </w:pPr>
            <w:r>
              <w:rPr>
                <w:rFonts w:hint="eastAsia"/>
                <w:sz w:val="26"/>
                <w:szCs w:val="26"/>
              </w:rPr>
              <w:t>GPON</w:t>
            </w:r>
            <w:r>
              <w:rPr>
                <w:rFonts w:hint="eastAsia"/>
                <w:sz w:val="26"/>
                <w:szCs w:val="26"/>
              </w:rPr>
              <w:t>光纖系統、</w:t>
            </w:r>
            <w:r w:rsidRPr="004102DD">
              <w:rPr>
                <w:rFonts w:hint="eastAsia"/>
                <w:sz w:val="26"/>
                <w:szCs w:val="26"/>
              </w:rPr>
              <w:t>交換器。</w:t>
            </w:r>
          </w:p>
        </w:tc>
      </w:tr>
      <w:tr w:rsidR="00672D97" w:rsidRPr="009D278A" w:rsidTr="00672D97">
        <w:trPr>
          <w:cantSplit/>
          <w:trHeight w:val="456"/>
        </w:trPr>
        <w:tc>
          <w:tcPr>
            <w:tcW w:w="2520" w:type="dxa"/>
            <w:vMerge/>
            <w:vAlign w:val="center"/>
          </w:tcPr>
          <w:p w:rsidR="00672D97" w:rsidRPr="009D278A" w:rsidRDefault="00672D97" w:rsidP="00672D97">
            <w:pPr>
              <w:snapToGrid w:val="0"/>
              <w:spacing w:line="240" w:lineRule="auto"/>
              <w:jc w:val="center"/>
            </w:pPr>
          </w:p>
        </w:tc>
        <w:tc>
          <w:tcPr>
            <w:tcW w:w="2160" w:type="dxa"/>
            <w:vAlign w:val="center"/>
          </w:tcPr>
          <w:p w:rsidR="00672D97" w:rsidRPr="009D278A" w:rsidRDefault="00672D97" w:rsidP="00672D97">
            <w:pPr>
              <w:snapToGrid w:val="0"/>
              <w:spacing w:line="240" w:lineRule="auto"/>
              <w:jc w:val="center"/>
              <w:rPr>
                <w:sz w:val="26"/>
                <w:szCs w:val="26"/>
              </w:rPr>
            </w:pPr>
            <w:r w:rsidRPr="009D278A">
              <w:rPr>
                <w:sz w:val="26"/>
                <w:szCs w:val="26"/>
              </w:rPr>
              <w:t>可攜式儲存媒體</w:t>
            </w:r>
          </w:p>
        </w:tc>
        <w:tc>
          <w:tcPr>
            <w:tcW w:w="4140" w:type="dxa"/>
            <w:vAlign w:val="center"/>
          </w:tcPr>
          <w:p w:rsidR="00672D97" w:rsidRPr="004102DD" w:rsidRDefault="00672D97" w:rsidP="00672D97">
            <w:pPr>
              <w:snapToGrid w:val="0"/>
              <w:spacing w:line="240" w:lineRule="auto"/>
              <w:rPr>
                <w:sz w:val="26"/>
                <w:szCs w:val="26"/>
              </w:rPr>
            </w:pPr>
            <w:r w:rsidRPr="004102DD">
              <w:rPr>
                <w:rFonts w:hint="eastAsia"/>
                <w:sz w:val="26"/>
                <w:szCs w:val="26"/>
              </w:rPr>
              <w:t>USB</w:t>
            </w:r>
            <w:r w:rsidRPr="004102DD">
              <w:rPr>
                <w:rFonts w:hint="eastAsia"/>
                <w:sz w:val="26"/>
                <w:szCs w:val="26"/>
              </w:rPr>
              <w:t>、記憶卡、</w:t>
            </w:r>
            <w:r w:rsidRPr="004102DD">
              <w:rPr>
                <w:rFonts w:hint="eastAsia"/>
                <w:sz w:val="26"/>
                <w:szCs w:val="26"/>
              </w:rPr>
              <w:t>CD</w:t>
            </w:r>
            <w:r w:rsidRPr="004102DD">
              <w:rPr>
                <w:rFonts w:hint="eastAsia"/>
                <w:sz w:val="26"/>
                <w:szCs w:val="26"/>
              </w:rPr>
              <w:t>、</w:t>
            </w:r>
            <w:r w:rsidRPr="004102DD">
              <w:rPr>
                <w:rFonts w:hint="eastAsia"/>
                <w:sz w:val="26"/>
                <w:szCs w:val="26"/>
              </w:rPr>
              <w:t>DVD</w:t>
            </w:r>
            <w:r w:rsidRPr="004102DD">
              <w:rPr>
                <w:sz w:val="26"/>
                <w:szCs w:val="26"/>
              </w:rPr>
              <w:t>、移動式硬碟</w:t>
            </w:r>
            <w:r w:rsidRPr="004102DD">
              <w:rPr>
                <w:rFonts w:hint="eastAsia"/>
                <w:sz w:val="26"/>
                <w:szCs w:val="26"/>
              </w:rPr>
              <w:t>。</w:t>
            </w:r>
          </w:p>
        </w:tc>
      </w:tr>
      <w:tr w:rsidR="00672D97" w:rsidRPr="009D278A" w:rsidTr="00672D97">
        <w:trPr>
          <w:cantSplit/>
          <w:trHeight w:val="455"/>
        </w:trPr>
        <w:tc>
          <w:tcPr>
            <w:tcW w:w="2520" w:type="dxa"/>
            <w:vMerge/>
            <w:vAlign w:val="center"/>
          </w:tcPr>
          <w:p w:rsidR="00672D97" w:rsidRPr="009D278A" w:rsidRDefault="00672D97" w:rsidP="00672D97">
            <w:pPr>
              <w:snapToGrid w:val="0"/>
              <w:spacing w:line="240" w:lineRule="auto"/>
              <w:jc w:val="center"/>
            </w:pPr>
          </w:p>
        </w:tc>
        <w:tc>
          <w:tcPr>
            <w:tcW w:w="2160" w:type="dxa"/>
            <w:vAlign w:val="center"/>
          </w:tcPr>
          <w:p w:rsidR="00672D97" w:rsidRPr="009D278A" w:rsidRDefault="00672D97" w:rsidP="00672D97">
            <w:pPr>
              <w:snapToGrid w:val="0"/>
              <w:spacing w:line="240" w:lineRule="auto"/>
              <w:jc w:val="center"/>
              <w:rPr>
                <w:sz w:val="26"/>
                <w:szCs w:val="26"/>
              </w:rPr>
            </w:pPr>
            <w:r w:rsidRPr="009D278A">
              <w:rPr>
                <w:sz w:val="26"/>
                <w:szCs w:val="26"/>
              </w:rPr>
              <w:t>電腦保護設施</w:t>
            </w:r>
          </w:p>
        </w:tc>
        <w:tc>
          <w:tcPr>
            <w:tcW w:w="4140" w:type="dxa"/>
            <w:vAlign w:val="center"/>
          </w:tcPr>
          <w:p w:rsidR="00672D97" w:rsidRPr="004102DD" w:rsidRDefault="00672D97" w:rsidP="00672D97">
            <w:pPr>
              <w:snapToGrid w:val="0"/>
              <w:spacing w:line="240" w:lineRule="auto"/>
              <w:rPr>
                <w:sz w:val="26"/>
                <w:szCs w:val="26"/>
              </w:rPr>
            </w:pPr>
          </w:p>
        </w:tc>
      </w:tr>
      <w:tr w:rsidR="00672D97" w:rsidRPr="009D278A" w:rsidTr="00672D97">
        <w:trPr>
          <w:cantSplit/>
          <w:trHeight w:val="234"/>
        </w:trPr>
        <w:tc>
          <w:tcPr>
            <w:tcW w:w="2520" w:type="dxa"/>
            <w:vMerge/>
            <w:vAlign w:val="center"/>
          </w:tcPr>
          <w:p w:rsidR="00672D97" w:rsidRPr="009D278A" w:rsidRDefault="00672D97" w:rsidP="00672D97">
            <w:pPr>
              <w:snapToGrid w:val="0"/>
              <w:spacing w:line="240" w:lineRule="auto"/>
              <w:jc w:val="center"/>
            </w:pPr>
          </w:p>
        </w:tc>
        <w:tc>
          <w:tcPr>
            <w:tcW w:w="2160" w:type="dxa"/>
            <w:vAlign w:val="center"/>
          </w:tcPr>
          <w:p w:rsidR="00672D97" w:rsidRPr="009D278A" w:rsidRDefault="00672D97" w:rsidP="00672D97">
            <w:pPr>
              <w:snapToGrid w:val="0"/>
              <w:spacing w:line="240" w:lineRule="auto"/>
              <w:jc w:val="center"/>
              <w:rPr>
                <w:sz w:val="26"/>
                <w:szCs w:val="26"/>
              </w:rPr>
            </w:pPr>
            <w:r w:rsidRPr="009D278A">
              <w:rPr>
                <w:sz w:val="26"/>
                <w:szCs w:val="26"/>
              </w:rPr>
              <w:t>其他硬體</w:t>
            </w:r>
          </w:p>
        </w:tc>
        <w:tc>
          <w:tcPr>
            <w:tcW w:w="4140" w:type="dxa"/>
            <w:vAlign w:val="center"/>
          </w:tcPr>
          <w:p w:rsidR="00672D97" w:rsidRPr="004102DD" w:rsidRDefault="00672D97" w:rsidP="00672D97">
            <w:pPr>
              <w:snapToGrid w:val="0"/>
              <w:spacing w:line="240" w:lineRule="auto"/>
              <w:rPr>
                <w:sz w:val="26"/>
                <w:szCs w:val="26"/>
              </w:rPr>
            </w:pPr>
            <w:r w:rsidRPr="004102DD">
              <w:rPr>
                <w:rFonts w:hint="eastAsia"/>
                <w:sz w:val="26"/>
                <w:szCs w:val="26"/>
              </w:rPr>
              <w:t>投影機、印表機。</w:t>
            </w:r>
          </w:p>
        </w:tc>
      </w:tr>
      <w:tr w:rsidR="00672D97" w:rsidRPr="009D278A" w:rsidTr="00672D97">
        <w:trPr>
          <w:cantSplit/>
          <w:trHeight w:val="397"/>
        </w:trPr>
        <w:tc>
          <w:tcPr>
            <w:tcW w:w="2520" w:type="dxa"/>
            <w:vMerge w:val="restart"/>
            <w:vAlign w:val="center"/>
          </w:tcPr>
          <w:p w:rsidR="00672D97" w:rsidRPr="009D278A" w:rsidRDefault="00672D97" w:rsidP="00672D97">
            <w:pPr>
              <w:snapToGrid w:val="0"/>
              <w:spacing w:line="240" w:lineRule="auto"/>
              <w:jc w:val="center"/>
            </w:pPr>
            <w:r w:rsidRPr="009D278A">
              <w:t>軟體類</w:t>
            </w:r>
          </w:p>
          <w:p w:rsidR="00672D97" w:rsidRPr="009D278A" w:rsidRDefault="00672D97" w:rsidP="00672D97">
            <w:pPr>
              <w:snapToGrid w:val="0"/>
              <w:spacing w:line="240" w:lineRule="auto"/>
              <w:jc w:val="center"/>
            </w:pPr>
            <w:r w:rsidRPr="009D278A">
              <w:rPr>
                <w:szCs w:val="20"/>
              </w:rPr>
              <w:t>（</w:t>
            </w:r>
            <w:r w:rsidRPr="009D278A">
              <w:rPr>
                <w:szCs w:val="20"/>
              </w:rPr>
              <w:t>Software / SW</w:t>
            </w:r>
            <w:r w:rsidRPr="009D278A">
              <w:rPr>
                <w:szCs w:val="20"/>
              </w:rPr>
              <w:t>）</w:t>
            </w:r>
          </w:p>
        </w:tc>
        <w:tc>
          <w:tcPr>
            <w:tcW w:w="2160" w:type="dxa"/>
            <w:vAlign w:val="center"/>
          </w:tcPr>
          <w:p w:rsidR="00672D97" w:rsidRPr="009D278A" w:rsidRDefault="00672D97" w:rsidP="00672D97">
            <w:pPr>
              <w:snapToGrid w:val="0"/>
              <w:spacing w:line="240" w:lineRule="auto"/>
              <w:jc w:val="center"/>
              <w:rPr>
                <w:sz w:val="26"/>
                <w:szCs w:val="26"/>
              </w:rPr>
            </w:pPr>
            <w:r w:rsidRPr="009D278A">
              <w:rPr>
                <w:sz w:val="26"/>
                <w:szCs w:val="26"/>
              </w:rPr>
              <w:t>作業系統</w:t>
            </w:r>
          </w:p>
        </w:tc>
        <w:tc>
          <w:tcPr>
            <w:tcW w:w="4140" w:type="dxa"/>
            <w:vAlign w:val="center"/>
          </w:tcPr>
          <w:p w:rsidR="00672D97" w:rsidRPr="004102DD" w:rsidRDefault="00672D97" w:rsidP="00672D97">
            <w:pPr>
              <w:snapToGrid w:val="0"/>
              <w:spacing w:line="240" w:lineRule="auto"/>
              <w:rPr>
                <w:sz w:val="26"/>
                <w:szCs w:val="26"/>
              </w:rPr>
            </w:pPr>
            <w:r w:rsidRPr="004102DD">
              <w:rPr>
                <w:sz w:val="26"/>
                <w:szCs w:val="26"/>
              </w:rPr>
              <w:t xml:space="preserve">Windows7/10 </w:t>
            </w:r>
            <w:r w:rsidRPr="004102DD">
              <w:rPr>
                <w:rFonts w:hint="eastAsia"/>
                <w:sz w:val="26"/>
                <w:szCs w:val="26"/>
              </w:rPr>
              <w:t>KMS</w:t>
            </w:r>
            <w:r w:rsidRPr="004102DD">
              <w:rPr>
                <w:rFonts w:hint="eastAsia"/>
                <w:sz w:val="26"/>
                <w:szCs w:val="26"/>
              </w:rPr>
              <w:t>。</w:t>
            </w:r>
          </w:p>
        </w:tc>
      </w:tr>
      <w:tr w:rsidR="00672D97" w:rsidRPr="009D278A" w:rsidTr="00672D97">
        <w:trPr>
          <w:cantSplit/>
          <w:trHeight w:val="398"/>
        </w:trPr>
        <w:tc>
          <w:tcPr>
            <w:tcW w:w="2520" w:type="dxa"/>
            <w:vMerge/>
            <w:vAlign w:val="center"/>
          </w:tcPr>
          <w:p w:rsidR="00672D97" w:rsidRPr="009D278A" w:rsidRDefault="00672D97" w:rsidP="00672D97">
            <w:pPr>
              <w:snapToGrid w:val="0"/>
              <w:spacing w:line="240" w:lineRule="auto"/>
              <w:jc w:val="center"/>
            </w:pPr>
          </w:p>
        </w:tc>
        <w:tc>
          <w:tcPr>
            <w:tcW w:w="2160" w:type="dxa"/>
            <w:vAlign w:val="center"/>
          </w:tcPr>
          <w:p w:rsidR="00672D97" w:rsidRPr="009D278A" w:rsidRDefault="00672D97" w:rsidP="00672D97">
            <w:pPr>
              <w:snapToGrid w:val="0"/>
              <w:spacing w:line="240" w:lineRule="auto"/>
              <w:jc w:val="center"/>
              <w:rPr>
                <w:sz w:val="26"/>
                <w:szCs w:val="26"/>
              </w:rPr>
            </w:pPr>
            <w:r w:rsidRPr="009D278A">
              <w:rPr>
                <w:sz w:val="26"/>
                <w:szCs w:val="26"/>
              </w:rPr>
              <w:t>應用系統</w:t>
            </w:r>
          </w:p>
        </w:tc>
        <w:tc>
          <w:tcPr>
            <w:tcW w:w="4140" w:type="dxa"/>
            <w:vAlign w:val="center"/>
          </w:tcPr>
          <w:p w:rsidR="00672D97" w:rsidRPr="004102DD" w:rsidRDefault="00672D97" w:rsidP="00672D97">
            <w:pPr>
              <w:snapToGrid w:val="0"/>
              <w:spacing w:line="240" w:lineRule="auto"/>
              <w:rPr>
                <w:sz w:val="26"/>
                <w:szCs w:val="26"/>
              </w:rPr>
            </w:pPr>
            <w:r w:rsidRPr="004102DD">
              <w:rPr>
                <w:sz w:val="26"/>
                <w:szCs w:val="26"/>
              </w:rPr>
              <w:t>O</w:t>
            </w:r>
            <w:r w:rsidRPr="004102DD">
              <w:rPr>
                <w:rFonts w:hint="eastAsia"/>
                <w:sz w:val="26"/>
                <w:szCs w:val="26"/>
              </w:rPr>
              <w:t>ffice2</w:t>
            </w:r>
            <w:r w:rsidRPr="004102DD">
              <w:rPr>
                <w:sz w:val="26"/>
                <w:szCs w:val="26"/>
              </w:rPr>
              <w:t xml:space="preserve">013 </w:t>
            </w:r>
            <w:r w:rsidRPr="004102DD">
              <w:rPr>
                <w:rFonts w:hint="eastAsia"/>
                <w:sz w:val="26"/>
                <w:szCs w:val="26"/>
              </w:rPr>
              <w:t>KMS</w:t>
            </w:r>
          </w:p>
        </w:tc>
      </w:tr>
      <w:tr w:rsidR="00672D97" w:rsidRPr="009D278A" w:rsidTr="00672D97">
        <w:trPr>
          <w:cantSplit/>
          <w:trHeight w:val="397"/>
        </w:trPr>
        <w:tc>
          <w:tcPr>
            <w:tcW w:w="2520" w:type="dxa"/>
            <w:vMerge/>
            <w:vAlign w:val="center"/>
          </w:tcPr>
          <w:p w:rsidR="00672D97" w:rsidRPr="009D278A" w:rsidRDefault="00672D97" w:rsidP="00672D97">
            <w:pPr>
              <w:snapToGrid w:val="0"/>
              <w:spacing w:line="240" w:lineRule="auto"/>
              <w:jc w:val="center"/>
            </w:pPr>
          </w:p>
        </w:tc>
        <w:tc>
          <w:tcPr>
            <w:tcW w:w="2160" w:type="dxa"/>
            <w:vAlign w:val="center"/>
          </w:tcPr>
          <w:p w:rsidR="00672D97" w:rsidRPr="009D278A" w:rsidRDefault="00672D97" w:rsidP="00672D97">
            <w:pPr>
              <w:snapToGrid w:val="0"/>
              <w:spacing w:line="240" w:lineRule="auto"/>
              <w:jc w:val="center"/>
              <w:rPr>
                <w:sz w:val="26"/>
                <w:szCs w:val="26"/>
              </w:rPr>
            </w:pPr>
            <w:r w:rsidRPr="009D278A">
              <w:rPr>
                <w:sz w:val="26"/>
                <w:szCs w:val="26"/>
              </w:rPr>
              <w:t>套裝軟體</w:t>
            </w:r>
          </w:p>
        </w:tc>
        <w:tc>
          <w:tcPr>
            <w:tcW w:w="4140" w:type="dxa"/>
            <w:vAlign w:val="center"/>
          </w:tcPr>
          <w:p w:rsidR="00672D97" w:rsidRPr="004102DD" w:rsidRDefault="00672D97" w:rsidP="00672D97">
            <w:pPr>
              <w:snapToGrid w:val="0"/>
              <w:spacing w:line="240" w:lineRule="auto"/>
              <w:rPr>
                <w:sz w:val="26"/>
                <w:szCs w:val="26"/>
              </w:rPr>
            </w:pPr>
          </w:p>
        </w:tc>
      </w:tr>
      <w:tr w:rsidR="00672D97" w:rsidRPr="009C1D64" w:rsidTr="00672D97">
        <w:trPr>
          <w:cantSplit/>
          <w:trHeight w:val="398"/>
        </w:trPr>
        <w:tc>
          <w:tcPr>
            <w:tcW w:w="2520" w:type="dxa"/>
            <w:vMerge/>
            <w:vAlign w:val="center"/>
          </w:tcPr>
          <w:p w:rsidR="00672D97" w:rsidRPr="009C1D64" w:rsidRDefault="00672D97" w:rsidP="00672D97">
            <w:pPr>
              <w:snapToGrid w:val="0"/>
              <w:spacing w:line="240" w:lineRule="auto"/>
              <w:jc w:val="center"/>
              <w:rPr>
                <w:color w:val="FF0000"/>
              </w:rPr>
            </w:pPr>
          </w:p>
        </w:tc>
        <w:tc>
          <w:tcPr>
            <w:tcW w:w="2160" w:type="dxa"/>
            <w:vAlign w:val="center"/>
          </w:tcPr>
          <w:p w:rsidR="00672D97" w:rsidRPr="009D278A" w:rsidRDefault="00672D97" w:rsidP="00672D97">
            <w:pPr>
              <w:snapToGrid w:val="0"/>
              <w:spacing w:line="240" w:lineRule="auto"/>
              <w:jc w:val="center"/>
              <w:rPr>
                <w:sz w:val="26"/>
                <w:szCs w:val="26"/>
              </w:rPr>
            </w:pPr>
            <w:r w:rsidRPr="009D278A">
              <w:rPr>
                <w:sz w:val="26"/>
                <w:szCs w:val="26"/>
              </w:rPr>
              <w:t>軟體開發工具</w:t>
            </w:r>
          </w:p>
        </w:tc>
        <w:tc>
          <w:tcPr>
            <w:tcW w:w="4140" w:type="dxa"/>
            <w:vAlign w:val="center"/>
          </w:tcPr>
          <w:p w:rsidR="00672D97" w:rsidRPr="004102DD" w:rsidRDefault="00672D97" w:rsidP="00672D97">
            <w:pPr>
              <w:snapToGrid w:val="0"/>
              <w:spacing w:line="240" w:lineRule="auto"/>
              <w:rPr>
                <w:sz w:val="26"/>
                <w:szCs w:val="26"/>
              </w:rPr>
            </w:pPr>
          </w:p>
        </w:tc>
      </w:tr>
      <w:tr w:rsidR="00672D97" w:rsidRPr="009C1D64" w:rsidTr="00672D97">
        <w:trPr>
          <w:cantSplit/>
          <w:trHeight w:val="398"/>
        </w:trPr>
        <w:tc>
          <w:tcPr>
            <w:tcW w:w="2520" w:type="dxa"/>
            <w:vMerge/>
            <w:vAlign w:val="center"/>
          </w:tcPr>
          <w:p w:rsidR="00672D97" w:rsidRPr="009C1D64" w:rsidRDefault="00672D97" w:rsidP="00672D97">
            <w:pPr>
              <w:snapToGrid w:val="0"/>
              <w:spacing w:line="240" w:lineRule="auto"/>
              <w:jc w:val="center"/>
              <w:rPr>
                <w:color w:val="FF0000"/>
              </w:rPr>
            </w:pPr>
          </w:p>
        </w:tc>
        <w:tc>
          <w:tcPr>
            <w:tcW w:w="2160" w:type="dxa"/>
            <w:vAlign w:val="center"/>
          </w:tcPr>
          <w:p w:rsidR="00672D97" w:rsidRPr="009D278A" w:rsidRDefault="00672D97" w:rsidP="00672D97">
            <w:pPr>
              <w:snapToGrid w:val="0"/>
              <w:spacing w:line="240" w:lineRule="auto"/>
              <w:jc w:val="center"/>
              <w:rPr>
                <w:sz w:val="26"/>
                <w:szCs w:val="26"/>
              </w:rPr>
            </w:pPr>
            <w:r w:rsidRPr="009D278A">
              <w:rPr>
                <w:sz w:val="26"/>
                <w:szCs w:val="26"/>
              </w:rPr>
              <w:t>資訊安全系統</w:t>
            </w:r>
          </w:p>
        </w:tc>
        <w:tc>
          <w:tcPr>
            <w:tcW w:w="4140" w:type="dxa"/>
            <w:vAlign w:val="center"/>
          </w:tcPr>
          <w:p w:rsidR="00672D97" w:rsidRPr="004102DD" w:rsidRDefault="00672D97" w:rsidP="00672D97">
            <w:pPr>
              <w:snapToGrid w:val="0"/>
              <w:spacing w:line="240" w:lineRule="auto"/>
              <w:rPr>
                <w:sz w:val="26"/>
                <w:szCs w:val="26"/>
              </w:rPr>
            </w:pPr>
          </w:p>
        </w:tc>
      </w:tr>
      <w:tr w:rsidR="00672D97" w:rsidRPr="009C1D64" w:rsidTr="00672D97">
        <w:trPr>
          <w:cantSplit/>
          <w:trHeight w:val="464"/>
        </w:trPr>
        <w:tc>
          <w:tcPr>
            <w:tcW w:w="2520" w:type="dxa"/>
            <w:vMerge w:val="restart"/>
            <w:vAlign w:val="center"/>
          </w:tcPr>
          <w:p w:rsidR="00672D97" w:rsidRPr="009D278A" w:rsidRDefault="00672D97" w:rsidP="00672D97">
            <w:pPr>
              <w:snapToGrid w:val="0"/>
              <w:spacing w:line="240" w:lineRule="auto"/>
              <w:jc w:val="center"/>
            </w:pPr>
            <w:r w:rsidRPr="009D278A">
              <w:t>環境保護類</w:t>
            </w:r>
          </w:p>
          <w:p w:rsidR="00672D97" w:rsidRPr="009D278A" w:rsidRDefault="00672D97" w:rsidP="00672D97">
            <w:pPr>
              <w:snapToGrid w:val="0"/>
              <w:spacing w:line="240" w:lineRule="auto"/>
              <w:jc w:val="center"/>
              <w:rPr>
                <w:lang w:val="fr-FR"/>
              </w:rPr>
            </w:pPr>
            <w:r w:rsidRPr="009D278A">
              <w:rPr>
                <w:rFonts w:hint="eastAsia"/>
                <w:szCs w:val="20"/>
                <w:lang w:val="fr-FR"/>
              </w:rPr>
              <w:t>（</w:t>
            </w:r>
            <w:r w:rsidRPr="009D278A">
              <w:rPr>
                <w:szCs w:val="20"/>
                <w:lang w:val="fr-FR"/>
              </w:rPr>
              <w:t>Environment / EV</w:t>
            </w:r>
            <w:r w:rsidRPr="009D278A">
              <w:rPr>
                <w:rFonts w:hint="eastAsia"/>
                <w:szCs w:val="20"/>
                <w:lang w:val="fr-FR"/>
              </w:rPr>
              <w:t>）</w:t>
            </w:r>
          </w:p>
        </w:tc>
        <w:tc>
          <w:tcPr>
            <w:tcW w:w="2160" w:type="dxa"/>
            <w:vAlign w:val="center"/>
          </w:tcPr>
          <w:p w:rsidR="00672D97" w:rsidRPr="009D278A" w:rsidRDefault="00672D97" w:rsidP="00672D97">
            <w:pPr>
              <w:snapToGrid w:val="0"/>
              <w:spacing w:line="240" w:lineRule="auto"/>
              <w:jc w:val="center"/>
              <w:rPr>
                <w:sz w:val="26"/>
                <w:szCs w:val="26"/>
              </w:rPr>
            </w:pPr>
            <w:r w:rsidRPr="009D278A">
              <w:rPr>
                <w:sz w:val="26"/>
                <w:szCs w:val="26"/>
              </w:rPr>
              <w:t>一般辦公區域</w:t>
            </w:r>
          </w:p>
        </w:tc>
        <w:tc>
          <w:tcPr>
            <w:tcW w:w="4140" w:type="dxa"/>
            <w:vAlign w:val="center"/>
          </w:tcPr>
          <w:p w:rsidR="00672D97" w:rsidRPr="004102DD" w:rsidRDefault="00672D97" w:rsidP="00672D97">
            <w:pPr>
              <w:snapToGrid w:val="0"/>
              <w:spacing w:line="240" w:lineRule="auto"/>
              <w:rPr>
                <w:sz w:val="26"/>
                <w:szCs w:val="26"/>
              </w:rPr>
            </w:pPr>
            <w:r w:rsidRPr="004102DD">
              <w:rPr>
                <w:rFonts w:hint="eastAsia"/>
                <w:sz w:val="26"/>
                <w:szCs w:val="26"/>
              </w:rPr>
              <w:t>辦公室。</w:t>
            </w:r>
          </w:p>
        </w:tc>
      </w:tr>
      <w:tr w:rsidR="00672D97" w:rsidRPr="009C1D64" w:rsidTr="00672D97">
        <w:trPr>
          <w:cantSplit/>
          <w:trHeight w:val="464"/>
        </w:trPr>
        <w:tc>
          <w:tcPr>
            <w:tcW w:w="2520" w:type="dxa"/>
            <w:vMerge/>
            <w:vAlign w:val="center"/>
          </w:tcPr>
          <w:p w:rsidR="00672D97" w:rsidRPr="009D278A" w:rsidRDefault="00672D97" w:rsidP="00672D97">
            <w:pPr>
              <w:snapToGrid w:val="0"/>
              <w:spacing w:line="240" w:lineRule="auto"/>
              <w:jc w:val="center"/>
            </w:pPr>
          </w:p>
        </w:tc>
        <w:tc>
          <w:tcPr>
            <w:tcW w:w="2160" w:type="dxa"/>
            <w:vAlign w:val="center"/>
          </w:tcPr>
          <w:p w:rsidR="00672D97" w:rsidRPr="009D278A" w:rsidRDefault="00672D97" w:rsidP="00672D97">
            <w:pPr>
              <w:snapToGrid w:val="0"/>
              <w:spacing w:line="240" w:lineRule="auto"/>
              <w:jc w:val="center"/>
              <w:rPr>
                <w:sz w:val="26"/>
                <w:szCs w:val="26"/>
              </w:rPr>
            </w:pPr>
            <w:r w:rsidRPr="009D278A">
              <w:rPr>
                <w:sz w:val="26"/>
                <w:szCs w:val="26"/>
              </w:rPr>
              <w:t>特殊辦公區域</w:t>
            </w:r>
          </w:p>
        </w:tc>
        <w:tc>
          <w:tcPr>
            <w:tcW w:w="4140" w:type="dxa"/>
            <w:vAlign w:val="center"/>
          </w:tcPr>
          <w:p w:rsidR="00672D97" w:rsidRPr="004102DD" w:rsidRDefault="00672D97" w:rsidP="00672D97">
            <w:pPr>
              <w:snapToGrid w:val="0"/>
              <w:spacing w:line="240" w:lineRule="auto"/>
            </w:pPr>
          </w:p>
        </w:tc>
      </w:tr>
      <w:tr w:rsidR="00672D97" w:rsidRPr="009C1D64" w:rsidTr="00672D97">
        <w:trPr>
          <w:cantSplit/>
          <w:trHeight w:val="464"/>
        </w:trPr>
        <w:tc>
          <w:tcPr>
            <w:tcW w:w="2520" w:type="dxa"/>
            <w:vMerge/>
            <w:vAlign w:val="center"/>
          </w:tcPr>
          <w:p w:rsidR="00672D97" w:rsidRPr="009D278A" w:rsidRDefault="00672D97" w:rsidP="00672D97">
            <w:pPr>
              <w:snapToGrid w:val="0"/>
              <w:spacing w:line="240" w:lineRule="auto"/>
              <w:jc w:val="center"/>
            </w:pPr>
          </w:p>
        </w:tc>
        <w:tc>
          <w:tcPr>
            <w:tcW w:w="2160" w:type="dxa"/>
            <w:vAlign w:val="center"/>
          </w:tcPr>
          <w:p w:rsidR="00672D97" w:rsidRPr="009D278A" w:rsidRDefault="00672D97" w:rsidP="00672D97">
            <w:pPr>
              <w:snapToGrid w:val="0"/>
              <w:spacing w:line="240" w:lineRule="auto"/>
              <w:jc w:val="center"/>
              <w:rPr>
                <w:sz w:val="26"/>
                <w:szCs w:val="26"/>
              </w:rPr>
            </w:pPr>
            <w:r w:rsidRPr="009D278A">
              <w:rPr>
                <w:sz w:val="26"/>
                <w:szCs w:val="26"/>
              </w:rPr>
              <w:t>資訊機房</w:t>
            </w:r>
          </w:p>
        </w:tc>
        <w:tc>
          <w:tcPr>
            <w:tcW w:w="4140" w:type="dxa"/>
            <w:vAlign w:val="center"/>
          </w:tcPr>
          <w:p w:rsidR="00672D97" w:rsidRPr="004102DD" w:rsidRDefault="00672D97" w:rsidP="00672D97">
            <w:pPr>
              <w:snapToGrid w:val="0"/>
              <w:spacing w:line="240" w:lineRule="auto"/>
            </w:pPr>
          </w:p>
        </w:tc>
      </w:tr>
      <w:tr w:rsidR="00672D97" w:rsidRPr="009C1D64" w:rsidTr="00672D97">
        <w:trPr>
          <w:cantSplit/>
          <w:trHeight w:val="464"/>
        </w:trPr>
        <w:tc>
          <w:tcPr>
            <w:tcW w:w="2520" w:type="dxa"/>
            <w:vMerge/>
            <w:vAlign w:val="center"/>
          </w:tcPr>
          <w:p w:rsidR="00672D97" w:rsidRPr="009D278A" w:rsidRDefault="00672D97" w:rsidP="00672D97">
            <w:pPr>
              <w:snapToGrid w:val="0"/>
              <w:spacing w:line="240" w:lineRule="auto"/>
              <w:jc w:val="center"/>
            </w:pPr>
          </w:p>
        </w:tc>
        <w:tc>
          <w:tcPr>
            <w:tcW w:w="2160" w:type="dxa"/>
            <w:vAlign w:val="center"/>
          </w:tcPr>
          <w:p w:rsidR="00672D97" w:rsidRPr="009D278A" w:rsidRDefault="00672D97" w:rsidP="00672D97">
            <w:pPr>
              <w:snapToGrid w:val="0"/>
              <w:spacing w:line="240" w:lineRule="auto"/>
              <w:jc w:val="center"/>
              <w:rPr>
                <w:sz w:val="26"/>
                <w:szCs w:val="26"/>
              </w:rPr>
            </w:pPr>
            <w:r w:rsidRPr="009D278A">
              <w:rPr>
                <w:sz w:val="26"/>
                <w:szCs w:val="26"/>
              </w:rPr>
              <w:t>倉庫</w:t>
            </w:r>
            <w:r w:rsidRPr="009D278A">
              <w:rPr>
                <w:sz w:val="26"/>
                <w:szCs w:val="26"/>
              </w:rPr>
              <w:t>/</w:t>
            </w:r>
            <w:r w:rsidRPr="009D278A">
              <w:rPr>
                <w:sz w:val="26"/>
                <w:szCs w:val="26"/>
              </w:rPr>
              <w:t>庫房</w:t>
            </w:r>
          </w:p>
        </w:tc>
        <w:tc>
          <w:tcPr>
            <w:tcW w:w="4140" w:type="dxa"/>
            <w:vAlign w:val="center"/>
          </w:tcPr>
          <w:p w:rsidR="00672D97" w:rsidRPr="004102DD" w:rsidRDefault="00672D97" w:rsidP="00672D97">
            <w:pPr>
              <w:snapToGrid w:val="0"/>
              <w:spacing w:line="240" w:lineRule="auto"/>
            </w:pPr>
          </w:p>
        </w:tc>
      </w:tr>
      <w:tr w:rsidR="00672D97" w:rsidRPr="009C1D64" w:rsidTr="00672D97">
        <w:trPr>
          <w:cantSplit/>
          <w:trHeight w:val="465"/>
        </w:trPr>
        <w:tc>
          <w:tcPr>
            <w:tcW w:w="2520" w:type="dxa"/>
            <w:vMerge/>
            <w:vAlign w:val="center"/>
          </w:tcPr>
          <w:p w:rsidR="00672D97" w:rsidRPr="009D278A" w:rsidRDefault="00672D97" w:rsidP="00672D97">
            <w:pPr>
              <w:snapToGrid w:val="0"/>
              <w:spacing w:line="240" w:lineRule="auto"/>
              <w:jc w:val="center"/>
            </w:pPr>
          </w:p>
        </w:tc>
        <w:tc>
          <w:tcPr>
            <w:tcW w:w="2160" w:type="dxa"/>
            <w:vAlign w:val="center"/>
          </w:tcPr>
          <w:p w:rsidR="00672D97" w:rsidRPr="009D278A" w:rsidRDefault="00672D97" w:rsidP="00672D97">
            <w:pPr>
              <w:snapToGrid w:val="0"/>
              <w:spacing w:line="240" w:lineRule="auto"/>
              <w:jc w:val="center"/>
              <w:rPr>
                <w:sz w:val="26"/>
                <w:szCs w:val="26"/>
              </w:rPr>
            </w:pPr>
            <w:r w:rsidRPr="009D278A">
              <w:rPr>
                <w:sz w:val="26"/>
                <w:szCs w:val="26"/>
              </w:rPr>
              <w:t>建築保護設施</w:t>
            </w:r>
          </w:p>
        </w:tc>
        <w:tc>
          <w:tcPr>
            <w:tcW w:w="4140" w:type="dxa"/>
            <w:vAlign w:val="center"/>
          </w:tcPr>
          <w:p w:rsidR="00672D97" w:rsidRPr="004102DD" w:rsidRDefault="00672D97" w:rsidP="00672D97">
            <w:pPr>
              <w:snapToGrid w:val="0"/>
              <w:spacing w:line="240" w:lineRule="auto"/>
            </w:pPr>
            <w:r w:rsidRPr="004102DD">
              <w:rPr>
                <w:rFonts w:hint="eastAsia"/>
              </w:rPr>
              <w:t>不斷電系統、穩壓器、機櫃、滅火器、溫溼度感測。</w:t>
            </w:r>
          </w:p>
        </w:tc>
      </w:tr>
    </w:tbl>
    <w:p w:rsidR="00AF259F" w:rsidRPr="00AF259F" w:rsidRDefault="00AF259F" w:rsidP="00984795">
      <w:pPr>
        <w:pStyle w:val="4"/>
        <w:numPr>
          <w:ilvl w:val="0"/>
          <w:numId w:val="0"/>
        </w:numPr>
      </w:pPr>
    </w:p>
    <w:p w:rsidR="0073627C" w:rsidRDefault="003D3EC5" w:rsidP="003D3EC5">
      <w:pPr>
        <w:pStyle w:val="4"/>
      </w:pPr>
      <w:r w:rsidRPr="003D3EC5">
        <w:rPr>
          <w:rFonts w:hint="eastAsia"/>
        </w:rPr>
        <w:lastRenderedPageBreak/>
        <w:t>本機關</w:t>
      </w:r>
      <w:r w:rsidRPr="00AF259F">
        <w:rPr>
          <w:rFonts w:hint="eastAsia"/>
          <w:color w:val="auto"/>
        </w:rPr>
        <w:t>每年度</w:t>
      </w:r>
      <w:r w:rsidRPr="003D3EC5">
        <w:rPr>
          <w:rFonts w:hint="eastAsia"/>
        </w:rPr>
        <w:t>應依資訊及資通系統盤點結果，製作「</w:t>
      </w:r>
      <w:r w:rsidRPr="00AF259F">
        <w:rPr>
          <w:rFonts w:hint="eastAsia"/>
          <w:color w:val="auto"/>
        </w:rPr>
        <w:t>資訊及資通系統資產清冊</w:t>
      </w:r>
      <w:r w:rsidRPr="003D3EC5">
        <w:rPr>
          <w:rFonts w:hint="eastAsia"/>
        </w:rPr>
        <w:t>」，欄位應包含：資訊及資通系統名稱、資產名稱、資產類別、擁有者、管理者、使用者、存放位置、防護需求等級。</w:t>
      </w:r>
    </w:p>
    <w:p w:rsidR="00E703A3" w:rsidRDefault="00E703A3" w:rsidP="00E703A3">
      <w:pPr>
        <w:pStyle w:val="4"/>
      </w:pPr>
      <w:r>
        <w:rPr>
          <w:rFonts w:hint="eastAsia"/>
        </w:rPr>
        <w:t>資訊及資通系統資產應以標籤標示於設備明顯處，並載明財產編號、保管人、廠牌、型號等資訊。核心資通系統及相關資產，並應加註標示。</w:t>
      </w:r>
    </w:p>
    <w:p w:rsidR="00E703A3" w:rsidRDefault="00E703A3" w:rsidP="00E703A3">
      <w:pPr>
        <w:pStyle w:val="4"/>
      </w:pPr>
      <w:r>
        <w:rPr>
          <w:rFonts w:hint="eastAsia"/>
        </w:rPr>
        <w:t>各單位管理之資訊或資通系統如有異動，應即時通知</w:t>
      </w:r>
      <w:r w:rsidR="00E70D6F">
        <w:rPr>
          <w:rFonts w:hint="eastAsia"/>
        </w:rPr>
        <w:t>資通安全處理小組</w:t>
      </w:r>
      <w:r>
        <w:rPr>
          <w:rFonts w:hint="eastAsia"/>
        </w:rPr>
        <w:t>更新資產清冊。</w:t>
      </w:r>
    </w:p>
    <w:p w:rsidR="00F406DE" w:rsidRDefault="006C021F" w:rsidP="006C021F">
      <w:pPr>
        <w:pStyle w:val="2"/>
      </w:pPr>
      <w:bookmarkStart w:id="19" w:name="_Toc534718856"/>
      <w:r w:rsidRPr="006C021F">
        <w:rPr>
          <w:rFonts w:hint="eastAsia"/>
        </w:rPr>
        <w:t>機關資通安全責任等級分級</w:t>
      </w:r>
      <w:bookmarkEnd w:id="19"/>
    </w:p>
    <w:p w:rsidR="00472677" w:rsidRPr="00B31FD6" w:rsidRDefault="00472677" w:rsidP="006C021F">
      <w:pPr>
        <w:pStyle w:val="20"/>
      </w:pPr>
      <w:r w:rsidRPr="00B31FD6">
        <w:rPr>
          <w:rFonts w:hint="eastAsia"/>
        </w:rPr>
        <w:t>本機關自行辦理資通業務，未維運自行或委外開發之資通系統，為資通安全責任等級</w:t>
      </w:r>
      <w:r w:rsidR="0062448D" w:rsidRPr="00B31FD6">
        <w:t>D</w:t>
      </w:r>
      <w:r w:rsidRPr="00B31FD6">
        <w:rPr>
          <w:rFonts w:hint="eastAsia"/>
        </w:rPr>
        <w:t>級機關。</w:t>
      </w:r>
    </w:p>
    <w:p w:rsidR="00D20DEA" w:rsidRDefault="00D20DEA" w:rsidP="006C021F">
      <w:pPr>
        <w:pStyle w:val="20"/>
      </w:pPr>
    </w:p>
    <w:p w:rsidR="00F406DE" w:rsidRPr="00D20DEA" w:rsidRDefault="00747154" w:rsidP="00D20DEA">
      <w:pPr>
        <w:pStyle w:val="1"/>
        <w:tabs>
          <w:tab w:val="clear" w:pos="561"/>
          <w:tab w:val="num" w:pos="709"/>
        </w:tabs>
        <w:ind w:left="709" w:hanging="709"/>
        <w:rPr>
          <w:b/>
          <w:sz w:val="32"/>
        </w:rPr>
      </w:pPr>
      <w:bookmarkStart w:id="20" w:name="_Toc534718857"/>
      <w:r w:rsidRPr="00D20DEA">
        <w:rPr>
          <w:rFonts w:hint="eastAsia"/>
          <w:b/>
          <w:sz w:val="32"/>
        </w:rPr>
        <w:t>資通安全風險評估</w:t>
      </w:r>
      <w:bookmarkEnd w:id="20"/>
    </w:p>
    <w:p w:rsidR="007E4A7B" w:rsidRDefault="007E4A7B" w:rsidP="00945EFB">
      <w:pPr>
        <w:pStyle w:val="2"/>
      </w:pPr>
      <w:bookmarkStart w:id="21" w:name="_Toc534718618"/>
      <w:bookmarkStart w:id="22" w:name="_Toc534718858"/>
      <w:r w:rsidRPr="000825D3">
        <w:rPr>
          <w:rFonts w:hint="eastAsia"/>
        </w:rPr>
        <w:t>資通安全風險評估</w:t>
      </w:r>
      <w:bookmarkEnd w:id="21"/>
      <w:bookmarkEnd w:id="22"/>
    </w:p>
    <w:p w:rsidR="000825D3" w:rsidRDefault="000825D3" w:rsidP="007E4A7B">
      <w:pPr>
        <w:pStyle w:val="4"/>
      </w:pPr>
      <w:r>
        <w:rPr>
          <w:rFonts w:hint="eastAsia"/>
        </w:rPr>
        <w:t>本機關應每年針對資訊及資通系統資產進行風險評估</w:t>
      </w:r>
      <w:r w:rsidR="00315F8C" w:rsidRPr="00315F8C">
        <w:rPr>
          <w:rFonts w:hint="eastAsia"/>
          <w:color w:val="0070C0"/>
        </w:rPr>
        <w:t>，</w:t>
      </w:r>
      <w:r w:rsidR="00315F8C" w:rsidRPr="00AF259F">
        <w:rPr>
          <w:rFonts w:hint="eastAsia"/>
          <w:color w:val="auto"/>
        </w:rPr>
        <w:t>並將評估結果紀錄於「風險評鑑工作表」</w:t>
      </w:r>
      <w:r w:rsidRPr="00AF259F">
        <w:rPr>
          <w:rFonts w:hint="eastAsia"/>
          <w:color w:val="auto"/>
        </w:rPr>
        <w:t>。</w:t>
      </w:r>
    </w:p>
    <w:p w:rsidR="000825D3" w:rsidRDefault="000825D3" w:rsidP="007E4A7B">
      <w:pPr>
        <w:pStyle w:val="4"/>
      </w:pPr>
      <w:r>
        <w:rPr>
          <w:rFonts w:hint="eastAsia"/>
        </w:rPr>
        <w:t>執行風險評估時應參考行政院國家資通安全會報頒布之最新「資訊系統風險評鑑參考指引」，並依其中之｢詳細風險評鑑方法｣進行風險評估之工作。</w:t>
      </w:r>
    </w:p>
    <w:p w:rsidR="00D20DEA" w:rsidRDefault="00D20DEA" w:rsidP="006262D2">
      <w:pPr>
        <w:pStyle w:val="20"/>
      </w:pPr>
    </w:p>
    <w:p w:rsidR="006262D2" w:rsidRPr="00D20DEA" w:rsidRDefault="006262D2" w:rsidP="00D20DEA">
      <w:pPr>
        <w:pStyle w:val="1"/>
        <w:tabs>
          <w:tab w:val="clear" w:pos="561"/>
          <w:tab w:val="num" w:pos="709"/>
        </w:tabs>
        <w:ind w:left="709" w:hanging="709"/>
        <w:rPr>
          <w:b/>
          <w:sz w:val="32"/>
        </w:rPr>
      </w:pPr>
      <w:bookmarkStart w:id="23" w:name="_Toc534718859"/>
      <w:r w:rsidRPr="00D20DEA">
        <w:rPr>
          <w:rFonts w:hint="eastAsia"/>
          <w:b/>
          <w:sz w:val="32"/>
        </w:rPr>
        <w:t>資通安全防護及控制措施</w:t>
      </w:r>
      <w:bookmarkEnd w:id="23"/>
    </w:p>
    <w:p w:rsidR="000825D3" w:rsidRDefault="00362058" w:rsidP="00362058">
      <w:pPr>
        <w:pStyle w:val="10"/>
      </w:pPr>
      <w:r w:rsidRPr="00362058">
        <w:rPr>
          <w:rFonts w:hint="eastAsia"/>
        </w:rPr>
        <w:t>本機關依據前章資通安全風險評估結果、自身資通安全責任等級之應辦事項及核心資通系統之防護基準，採行相關之防護及控制措施如下</w:t>
      </w:r>
      <w:r w:rsidRPr="00362058">
        <w:rPr>
          <w:rFonts w:hint="eastAsia"/>
        </w:rPr>
        <w:t>:</w:t>
      </w:r>
    </w:p>
    <w:p w:rsidR="00362058" w:rsidRDefault="00F30B1C" w:rsidP="00F30B1C">
      <w:pPr>
        <w:pStyle w:val="3"/>
      </w:pPr>
      <w:r w:rsidRPr="00F30B1C">
        <w:rPr>
          <w:rFonts w:hint="eastAsia"/>
        </w:rPr>
        <w:t>資訊及資通系統之使用</w:t>
      </w:r>
    </w:p>
    <w:p w:rsidR="00F30B1C" w:rsidRDefault="00F30B1C" w:rsidP="00F30B1C">
      <w:pPr>
        <w:pStyle w:val="4"/>
      </w:pPr>
      <w:r>
        <w:rPr>
          <w:rFonts w:hint="eastAsia"/>
        </w:rPr>
        <w:t>本機關同仁使用資訊及資通系統前應經其管理人授權。</w:t>
      </w:r>
    </w:p>
    <w:p w:rsidR="00F30B1C" w:rsidRDefault="00F30B1C" w:rsidP="00F30B1C">
      <w:pPr>
        <w:pStyle w:val="4"/>
      </w:pPr>
      <w:r>
        <w:rPr>
          <w:rFonts w:hint="eastAsia"/>
        </w:rPr>
        <w:t>本機關同仁使用資訊及資通系統時，應留意其資通安全要求事項，</w:t>
      </w:r>
      <w:r>
        <w:rPr>
          <w:rFonts w:hint="eastAsia"/>
        </w:rPr>
        <w:lastRenderedPageBreak/>
        <w:t>並負對應之責任。</w:t>
      </w:r>
    </w:p>
    <w:p w:rsidR="00F30B1C" w:rsidRDefault="00F30B1C" w:rsidP="00F30B1C">
      <w:pPr>
        <w:pStyle w:val="4"/>
      </w:pPr>
      <w:r>
        <w:rPr>
          <w:rFonts w:hint="eastAsia"/>
        </w:rPr>
        <w:t>本機關同仁使用資訊及資通系統後，應依規定之程序歸還。資訊類資訊之歸還應確保相關資訊已正確移轉，並安全地自原設備上抺除。</w:t>
      </w:r>
    </w:p>
    <w:p w:rsidR="00F30B1C" w:rsidRDefault="00F30B1C" w:rsidP="00F30B1C">
      <w:pPr>
        <w:pStyle w:val="4"/>
      </w:pPr>
      <w:r>
        <w:rPr>
          <w:rFonts w:hint="eastAsia"/>
        </w:rPr>
        <w:t>非本機關同仁使用本機關之資訊及資通系統，應確實遵守本機關之相關資通安全要求，且未經授權不得任意複製資訊。</w:t>
      </w:r>
    </w:p>
    <w:p w:rsidR="00F30B1C" w:rsidRDefault="00F30B1C" w:rsidP="00F30B1C">
      <w:pPr>
        <w:pStyle w:val="4"/>
      </w:pPr>
      <w:r>
        <w:rPr>
          <w:rFonts w:hint="eastAsia"/>
        </w:rPr>
        <w:t>對於資訊及資通系統，宜識別並以文件記錄及實作可被接受使用之規則。</w:t>
      </w:r>
    </w:p>
    <w:p w:rsidR="00362058" w:rsidRDefault="00D253D8" w:rsidP="00D253D8">
      <w:pPr>
        <w:pStyle w:val="3"/>
      </w:pPr>
      <w:r w:rsidRPr="00D253D8">
        <w:rPr>
          <w:rFonts w:hint="eastAsia"/>
        </w:rPr>
        <w:t>資訊及資通系統之刪除或汰除</w:t>
      </w:r>
    </w:p>
    <w:p w:rsidR="00D253D8" w:rsidRDefault="00D253D8" w:rsidP="00D253D8">
      <w:pPr>
        <w:pStyle w:val="4"/>
      </w:pPr>
      <w:r>
        <w:rPr>
          <w:rFonts w:hint="eastAsia"/>
        </w:rPr>
        <w:t>資訊及資通系統之刪除或汰除前應評估機關是否已無需使用該等資訊及資通系統，或該等資訊及資通系統是否已妥善移轉或備份。</w:t>
      </w:r>
    </w:p>
    <w:p w:rsidR="00D253D8" w:rsidRDefault="00D253D8" w:rsidP="00D253D8">
      <w:pPr>
        <w:pStyle w:val="4"/>
      </w:pPr>
      <w:r>
        <w:rPr>
          <w:rFonts w:hint="eastAsia"/>
        </w:rPr>
        <w:t>資訊及資通系統之刪除或汰除時宜加以清查，以確保所有機敏性資訊及具使用授權軟體已被移除或安全覆寫。</w:t>
      </w:r>
    </w:p>
    <w:p w:rsidR="00D253D8" w:rsidRDefault="00D253D8" w:rsidP="00D253D8">
      <w:pPr>
        <w:pStyle w:val="4"/>
      </w:pPr>
      <w:r>
        <w:rPr>
          <w:rFonts w:hint="eastAsia"/>
        </w:rPr>
        <w:t>具機敏性之資訊或具授權軟體之資通系統，宜採取實體銷毀，或以毀損、刪除或覆寫之技術，使原始資訊無法被讀取，並避免僅使用標準刪除或格式化功能。</w:t>
      </w:r>
    </w:p>
    <w:p w:rsidR="00362058" w:rsidRDefault="009E3D8C" w:rsidP="009E3D8C">
      <w:pPr>
        <w:pStyle w:val="2"/>
      </w:pPr>
      <w:bookmarkStart w:id="24" w:name="_Toc534718860"/>
      <w:r w:rsidRPr="009E3D8C">
        <w:rPr>
          <w:rFonts w:hint="eastAsia"/>
        </w:rPr>
        <w:t>存取控制與加密機制管理</w:t>
      </w:r>
      <w:bookmarkEnd w:id="24"/>
    </w:p>
    <w:p w:rsidR="009E3D8C" w:rsidRDefault="009E3D8C" w:rsidP="009E3D8C">
      <w:pPr>
        <w:pStyle w:val="3"/>
      </w:pPr>
      <w:r w:rsidRPr="009E3D8C">
        <w:rPr>
          <w:rFonts w:hint="eastAsia"/>
        </w:rPr>
        <w:t>網路安全控管</w:t>
      </w:r>
    </w:p>
    <w:p w:rsidR="009E3D8C" w:rsidRPr="009E3D8C" w:rsidRDefault="009E3D8C" w:rsidP="009E3D8C">
      <w:pPr>
        <w:pStyle w:val="4"/>
      </w:pPr>
      <w:r w:rsidRPr="009E3D8C">
        <w:rPr>
          <w:rFonts w:hint="eastAsia"/>
        </w:rPr>
        <w:t>本機關之網路區域劃分如下：</w:t>
      </w:r>
      <w:r w:rsidR="00945EFB" w:rsidRPr="009E3D8C">
        <w:t xml:space="preserve"> </w:t>
      </w:r>
    </w:p>
    <w:p w:rsidR="009E3D8C" w:rsidRDefault="009E3D8C" w:rsidP="009E3D8C">
      <w:pPr>
        <w:pStyle w:val="5"/>
      </w:pPr>
      <w:r>
        <w:rPr>
          <w:rFonts w:hint="eastAsia"/>
        </w:rPr>
        <w:t>外部網路：對外網路區域，連接外部廣網路</w:t>
      </w:r>
      <w:r w:rsidR="007A36C5">
        <w:rPr>
          <w:rFonts w:hint="eastAsia"/>
        </w:rPr>
        <w:t>（</w:t>
      </w:r>
      <w:r>
        <w:rPr>
          <w:rFonts w:hint="eastAsia"/>
        </w:rPr>
        <w:t>Wide Area Network, WAN</w:t>
      </w:r>
      <w:r w:rsidR="007A36C5">
        <w:rPr>
          <w:rFonts w:hint="eastAsia"/>
        </w:rPr>
        <w:t>）</w:t>
      </w:r>
      <w:r>
        <w:rPr>
          <w:rFonts w:hint="eastAsia"/>
        </w:rPr>
        <w:t>。</w:t>
      </w:r>
    </w:p>
    <w:p w:rsidR="009E3D8C" w:rsidRDefault="009E3D8C" w:rsidP="009E3D8C">
      <w:pPr>
        <w:pStyle w:val="5"/>
      </w:pPr>
      <w:r>
        <w:rPr>
          <w:rFonts w:hint="eastAsia"/>
        </w:rPr>
        <w:t>內部區域網路</w:t>
      </w:r>
      <w:r w:rsidR="007A36C5">
        <w:rPr>
          <w:rFonts w:hint="eastAsia"/>
        </w:rPr>
        <w:t>（</w:t>
      </w:r>
      <w:r>
        <w:rPr>
          <w:rFonts w:hint="eastAsia"/>
        </w:rPr>
        <w:t>Local Area Network, LAN</w:t>
      </w:r>
      <w:r w:rsidR="007A36C5">
        <w:rPr>
          <w:rFonts w:hint="eastAsia"/>
        </w:rPr>
        <w:t>）</w:t>
      </w:r>
      <w:r>
        <w:rPr>
          <w:rFonts w:hint="eastAsia"/>
        </w:rPr>
        <w:t>：機關內部單位人員及內部伺服器使用之網路區段。</w:t>
      </w:r>
    </w:p>
    <w:p w:rsidR="00D95398" w:rsidRDefault="00D95398" w:rsidP="00D95398">
      <w:pPr>
        <w:pStyle w:val="4"/>
      </w:pPr>
      <w:r>
        <w:rPr>
          <w:rFonts w:hint="eastAsia"/>
        </w:rPr>
        <w:t>外部網路及內部區域網路間連線需經防火牆進行存取控制，非允許的服務與來源不能進入其他區域。</w:t>
      </w:r>
    </w:p>
    <w:p w:rsidR="00D95398" w:rsidRDefault="00D95398" w:rsidP="00D95398">
      <w:pPr>
        <w:pStyle w:val="4"/>
      </w:pPr>
      <w:r>
        <w:rPr>
          <w:rFonts w:hint="eastAsia"/>
        </w:rPr>
        <w:t>應定期檢視防火牆政策是否適當，並適時進行防火牆軟、硬體之</w:t>
      </w:r>
      <w:r>
        <w:rPr>
          <w:rFonts w:hint="eastAsia"/>
        </w:rPr>
        <w:lastRenderedPageBreak/>
        <w:t>必要更新或升級。</w:t>
      </w:r>
    </w:p>
    <w:p w:rsidR="00D95398" w:rsidRDefault="00D95398" w:rsidP="00D95398">
      <w:pPr>
        <w:pStyle w:val="4"/>
      </w:pPr>
      <w:r>
        <w:rPr>
          <w:rFonts w:hint="eastAsia"/>
        </w:rPr>
        <w:t>對於通過防火牆之來源端主機</w:t>
      </w:r>
      <w:r>
        <w:rPr>
          <w:rFonts w:hint="eastAsia"/>
        </w:rPr>
        <w:t xml:space="preserve"> IP </w:t>
      </w:r>
      <w:r>
        <w:rPr>
          <w:rFonts w:hint="eastAsia"/>
        </w:rPr>
        <w:t>位址、目的端主機</w:t>
      </w:r>
      <w:r>
        <w:rPr>
          <w:rFonts w:hint="eastAsia"/>
        </w:rPr>
        <w:t xml:space="preserve"> IP </w:t>
      </w:r>
      <w:r>
        <w:rPr>
          <w:rFonts w:hint="eastAsia"/>
        </w:rPr>
        <w:t>位址、來源通訊埠編號、目的地通訊埠編號、通訊協定、登入登出時間、存取時間以及採取的行動，</w:t>
      </w:r>
      <w:r w:rsidRPr="00AF259F">
        <w:rPr>
          <w:rFonts w:hint="eastAsia"/>
          <w:color w:val="auto"/>
        </w:rPr>
        <w:t>均應予確實記錄。</w:t>
      </w:r>
    </w:p>
    <w:p w:rsidR="00D95398" w:rsidRDefault="00D95398" w:rsidP="00D95398">
      <w:pPr>
        <w:pStyle w:val="4"/>
      </w:pPr>
      <w:r>
        <w:rPr>
          <w:rFonts w:hint="eastAsia"/>
        </w:rPr>
        <w:t>本機關內部網路之區域應做合理之區隔，使用者應經授權後在授權之範圍內存取網路資源。</w:t>
      </w:r>
    </w:p>
    <w:p w:rsidR="00D95398" w:rsidRDefault="00D95398" w:rsidP="00D95398">
      <w:pPr>
        <w:pStyle w:val="4"/>
      </w:pPr>
      <w:r>
        <w:rPr>
          <w:rFonts w:hint="eastAsia"/>
        </w:rPr>
        <w:t>對網路系統管理人員或資通安全主管人員的操作，均應建立詳細的紀錄。並應定期檢視網路安全相關設備設定規則與其日誌紀錄，並檢討執行情形。</w:t>
      </w:r>
    </w:p>
    <w:p w:rsidR="00D95398" w:rsidRDefault="00D95398" w:rsidP="00D95398">
      <w:pPr>
        <w:pStyle w:val="4"/>
      </w:pPr>
      <w:r>
        <w:rPr>
          <w:rFonts w:hint="eastAsia"/>
        </w:rPr>
        <w:t>使用者應依規定之方式存取網路服務，不得於辦公室內私裝電腦及網路通訊等相關設備。</w:t>
      </w:r>
    </w:p>
    <w:p w:rsidR="00D95398" w:rsidRDefault="00FE64F2" w:rsidP="00FE64F2">
      <w:pPr>
        <w:pStyle w:val="4"/>
      </w:pPr>
      <w:r w:rsidRPr="00FE64F2">
        <w:rPr>
          <w:rFonts w:hint="eastAsia"/>
        </w:rPr>
        <w:t>無線網路防護</w:t>
      </w:r>
    </w:p>
    <w:p w:rsidR="00B92954" w:rsidRDefault="00B92954" w:rsidP="00B92954">
      <w:pPr>
        <w:pStyle w:val="5"/>
      </w:pPr>
      <w:r>
        <w:rPr>
          <w:rFonts w:hint="eastAsia"/>
        </w:rPr>
        <w:t>機密資料原則不得透過無線網路及設備存取、處理或傳送。</w:t>
      </w:r>
    </w:p>
    <w:p w:rsidR="00B92954" w:rsidRDefault="00B92954" w:rsidP="00B92954">
      <w:pPr>
        <w:pStyle w:val="5"/>
      </w:pPr>
      <w:r>
        <w:rPr>
          <w:rFonts w:hint="eastAsia"/>
        </w:rPr>
        <w:t>無線設備應具備安全防護機制以降低阻斷式攻擊風險，且無線網路之安全防護機制應包含外來威脅及預防內部潛在干擾。</w:t>
      </w:r>
    </w:p>
    <w:p w:rsidR="00B92954" w:rsidRDefault="00B92954" w:rsidP="00B92954">
      <w:pPr>
        <w:pStyle w:val="5"/>
      </w:pPr>
      <w:r>
        <w:rPr>
          <w:rFonts w:hint="eastAsia"/>
        </w:rPr>
        <w:t>行動通訊或紅外線傳輸等無線設備原則不得攜入涉及或處理機密資料之區域。</w:t>
      </w:r>
    </w:p>
    <w:p w:rsidR="00FE64F2" w:rsidRDefault="00B92954" w:rsidP="00B92954">
      <w:pPr>
        <w:pStyle w:val="5"/>
      </w:pPr>
      <w:r>
        <w:rPr>
          <w:rFonts w:hint="eastAsia"/>
        </w:rPr>
        <w:t>用以儲存或傳輸資料且具無線傳輸功能之個人電子設備與工作站，應安裝防毒軟體，並定期更新病毒碼。</w:t>
      </w:r>
    </w:p>
    <w:p w:rsidR="00307A6A" w:rsidRDefault="008342A9" w:rsidP="008342A9">
      <w:pPr>
        <w:pStyle w:val="3"/>
      </w:pPr>
      <w:r>
        <w:rPr>
          <w:rFonts w:hint="eastAsia"/>
        </w:rPr>
        <w:t>資</w:t>
      </w:r>
      <w:r w:rsidRPr="008342A9">
        <w:rPr>
          <w:rFonts w:hint="eastAsia"/>
        </w:rPr>
        <w:t>通系統權限管理</w:t>
      </w:r>
    </w:p>
    <w:p w:rsidR="00307A6A" w:rsidRDefault="008342A9" w:rsidP="008342A9">
      <w:pPr>
        <w:pStyle w:val="4"/>
      </w:pPr>
      <w:r w:rsidRPr="008342A9">
        <w:rPr>
          <w:rFonts w:hint="eastAsia"/>
        </w:rPr>
        <w:t>本機關之資通系統應設置通行碼管理，通行碼之要求需滿足：</w:t>
      </w:r>
    </w:p>
    <w:p w:rsidR="00AF259F" w:rsidRPr="005A189A" w:rsidRDefault="00AF259F" w:rsidP="00AF259F">
      <w:pPr>
        <w:pStyle w:val="5"/>
        <w:rPr>
          <w:color w:val="auto"/>
        </w:rPr>
      </w:pPr>
      <w:r w:rsidRPr="005A189A">
        <w:rPr>
          <w:rFonts w:hint="eastAsia"/>
          <w:color w:val="auto"/>
        </w:rPr>
        <w:t>通行碼長度</w:t>
      </w:r>
      <w:r w:rsidRPr="005A189A">
        <w:rPr>
          <w:rFonts w:hint="eastAsia"/>
          <w:color w:val="auto"/>
        </w:rPr>
        <w:t xml:space="preserve"> 8 </w:t>
      </w:r>
      <w:r w:rsidRPr="005A189A">
        <w:rPr>
          <w:rFonts w:hint="eastAsia"/>
          <w:color w:val="auto"/>
        </w:rPr>
        <w:t>碼以上。</w:t>
      </w:r>
    </w:p>
    <w:p w:rsidR="00AF259F" w:rsidRPr="005A189A" w:rsidRDefault="00AF259F" w:rsidP="00AF259F">
      <w:pPr>
        <w:pStyle w:val="5"/>
        <w:rPr>
          <w:color w:val="auto"/>
        </w:rPr>
      </w:pPr>
      <w:r w:rsidRPr="005A189A">
        <w:rPr>
          <w:rFonts w:hint="eastAsia"/>
          <w:color w:val="auto"/>
        </w:rPr>
        <w:t>通行碼複雜度應包含英文及數字。</w:t>
      </w:r>
    </w:p>
    <w:p w:rsidR="00AF259F" w:rsidRPr="005A189A" w:rsidRDefault="00AF259F" w:rsidP="00AF259F">
      <w:pPr>
        <w:pStyle w:val="5"/>
        <w:rPr>
          <w:color w:val="auto"/>
        </w:rPr>
      </w:pPr>
      <w:r w:rsidRPr="005A189A">
        <w:rPr>
          <w:rFonts w:hint="eastAsia"/>
          <w:color w:val="auto"/>
        </w:rPr>
        <w:t>使用者應該對其個人所持有通行碼盡保密責任</w:t>
      </w:r>
      <w:r>
        <w:rPr>
          <w:rFonts w:hint="eastAsia"/>
          <w:color w:val="auto"/>
        </w:rPr>
        <w:t>。</w:t>
      </w:r>
    </w:p>
    <w:p w:rsidR="008342A9" w:rsidRPr="00B31FD6" w:rsidRDefault="008342A9" w:rsidP="00AF259F">
      <w:pPr>
        <w:pStyle w:val="5"/>
        <w:numPr>
          <w:ilvl w:val="0"/>
          <w:numId w:val="0"/>
        </w:numPr>
        <w:ind w:left="1134"/>
        <w:rPr>
          <w:color w:val="0070C0"/>
        </w:rPr>
      </w:pPr>
    </w:p>
    <w:p w:rsidR="00DC577A" w:rsidRDefault="00DC577A" w:rsidP="00DC577A">
      <w:pPr>
        <w:pStyle w:val="4"/>
      </w:pPr>
      <w:r>
        <w:rPr>
          <w:rFonts w:hint="eastAsia"/>
        </w:rPr>
        <w:t>使用者使用資通系統前應經授權，並使用唯一之使用者</w:t>
      </w:r>
      <w:r>
        <w:rPr>
          <w:rFonts w:hint="eastAsia"/>
        </w:rPr>
        <w:t xml:space="preserve"> ID</w:t>
      </w:r>
      <w:r>
        <w:rPr>
          <w:rFonts w:hint="eastAsia"/>
        </w:rPr>
        <w:t>，除有</w:t>
      </w:r>
      <w:r>
        <w:rPr>
          <w:rFonts w:hint="eastAsia"/>
        </w:rPr>
        <w:lastRenderedPageBreak/>
        <w:t>特殊營運或作業必要經核准並紀錄外，不得共用</w:t>
      </w:r>
      <w:r>
        <w:rPr>
          <w:rFonts w:hint="eastAsia"/>
        </w:rPr>
        <w:t xml:space="preserve"> ID</w:t>
      </w:r>
      <w:r>
        <w:rPr>
          <w:rFonts w:hint="eastAsia"/>
        </w:rPr>
        <w:t>。</w:t>
      </w:r>
    </w:p>
    <w:p w:rsidR="00DC577A" w:rsidRDefault="00DC577A" w:rsidP="00DC577A">
      <w:pPr>
        <w:pStyle w:val="4"/>
      </w:pPr>
      <w:r>
        <w:rPr>
          <w:rFonts w:hint="eastAsia"/>
        </w:rPr>
        <w:t>使用者無繼續使用資通系統時，應立即停用或移除使用者</w:t>
      </w:r>
      <w:r>
        <w:rPr>
          <w:rFonts w:hint="eastAsia"/>
        </w:rPr>
        <w:t xml:space="preserve"> ID</w:t>
      </w:r>
      <w:r>
        <w:rPr>
          <w:rFonts w:hint="eastAsia"/>
        </w:rPr>
        <w:t>，資通系統管理者應定期清查使用者之權限。</w:t>
      </w:r>
    </w:p>
    <w:p w:rsidR="00307A6A" w:rsidRPr="00B31FD6" w:rsidRDefault="006725BC" w:rsidP="006725BC">
      <w:pPr>
        <w:pStyle w:val="3"/>
      </w:pPr>
      <w:r w:rsidRPr="00B31FD6">
        <w:rPr>
          <w:rFonts w:hint="eastAsia"/>
        </w:rPr>
        <w:t>加密管理</w:t>
      </w:r>
    </w:p>
    <w:p w:rsidR="006725BC" w:rsidRDefault="006725BC" w:rsidP="006725BC">
      <w:pPr>
        <w:pStyle w:val="4"/>
      </w:pPr>
      <w:r>
        <w:rPr>
          <w:rFonts w:hint="eastAsia"/>
        </w:rPr>
        <w:t>本機關之機密資訊於儲存或傳輸時應進行加密。</w:t>
      </w:r>
    </w:p>
    <w:p w:rsidR="006725BC" w:rsidRDefault="006725BC" w:rsidP="006725BC">
      <w:pPr>
        <w:pStyle w:val="4"/>
      </w:pPr>
      <w:r>
        <w:rPr>
          <w:rFonts w:hint="eastAsia"/>
        </w:rPr>
        <w:t>本機關之加密保護措施應遵守下列規定：</w:t>
      </w:r>
    </w:p>
    <w:p w:rsidR="006725BC" w:rsidRDefault="006725BC" w:rsidP="006725BC">
      <w:pPr>
        <w:pStyle w:val="5"/>
      </w:pPr>
      <w:r>
        <w:rPr>
          <w:rFonts w:hint="eastAsia"/>
        </w:rPr>
        <w:t>應落實使用者更新加密裝置並備份金鑰。</w:t>
      </w:r>
    </w:p>
    <w:p w:rsidR="006725BC" w:rsidRDefault="006725BC" w:rsidP="006725BC">
      <w:pPr>
        <w:pStyle w:val="5"/>
      </w:pPr>
      <w:r>
        <w:rPr>
          <w:rFonts w:hint="eastAsia"/>
        </w:rPr>
        <w:t>應避免留存解密資訊。</w:t>
      </w:r>
    </w:p>
    <w:p w:rsidR="006725BC" w:rsidRDefault="006725BC" w:rsidP="006725BC">
      <w:pPr>
        <w:pStyle w:val="5"/>
      </w:pPr>
      <w:r>
        <w:rPr>
          <w:rFonts w:hint="eastAsia"/>
        </w:rPr>
        <w:t>一旦加密資訊具遭破解跡象，應立即更改之。</w:t>
      </w:r>
    </w:p>
    <w:p w:rsidR="00307A6A" w:rsidRDefault="00E33F51" w:rsidP="00E33F51">
      <w:pPr>
        <w:pStyle w:val="2"/>
      </w:pPr>
      <w:bookmarkStart w:id="25" w:name="_Toc534718861"/>
      <w:r w:rsidRPr="00E33F51">
        <w:rPr>
          <w:rFonts w:hint="eastAsia"/>
        </w:rPr>
        <w:t>作業與通訊安全管理</w:t>
      </w:r>
      <w:bookmarkEnd w:id="25"/>
    </w:p>
    <w:p w:rsidR="00E33F51" w:rsidRDefault="00E33F51" w:rsidP="00E33F51">
      <w:pPr>
        <w:pStyle w:val="3"/>
      </w:pPr>
      <w:r w:rsidRPr="00E33F51">
        <w:rPr>
          <w:rFonts w:hint="eastAsia"/>
        </w:rPr>
        <w:t>防範惡意軟體之控制措施</w:t>
      </w:r>
    </w:p>
    <w:p w:rsidR="00E33F51" w:rsidRDefault="00E33F51" w:rsidP="00E33F51">
      <w:pPr>
        <w:pStyle w:val="4"/>
      </w:pPr>
      <w:r w:rsidRPr="00E33F51">
        <w:rPr>
          <w:rFonts w:hint="eastAsia"/>
        </w:rPr>
        <w:t>本機關之主機及個人電腦應安裝防毒軟體，並時進行軟、硬體之必要更新或升級。</w:t>
      </w:r>
    </w:p>
    <w:p w:rsidR="00E33F51" w:rsidRDefault="00E33F51" w:rsidP="00E33F51">
      <w:pPr>
        <w:pStyle w:val="5"/>
      </w:pPr>
      <w:r>
        <w:rPr>
          <w:rFonts w:hint="eastAsia"/>
        </w:rPr>
        <w:t>經任何形式之儲存媒體所取得之檔案，於使用前應先掃描有無惡意軟體。</w:t>
      </w:r>
    </w:p>
    <w:p w:rsidR="00E33F51" w:rsidRDefault="00E33F51" w:rsidP="00E33F51">
      <w:pPr>
        <w:pStyle w:val="5"/>
      </w:pPr>
      <w:r>
        <w:rPr>
          <w:rFonts w:hint="eastAsia"/>
        </w:rPr>
        <w:t>電子郵件附件及下載檔案於使用前，宜於他處先掃描有無惡意軟體。</w:t>
      </w:r>
    </w:p>
    <w:p w:rsidR="00E33F51" w:rsidRDefault="00E33F51" w:rsidP="00E33F51">
      <w:pPr>
        <w:pStyle w:val="5"/>
      </w:pPr>
      <w:r>
        <w:rPr>
          <w:rFonts w:hint="eastAsia"/>
        </w:rPr>
        <w:t>確實執行網頁惡意軟體掃描。</w:t>
      </w:r>
    </w:p>
    <w:p w:rsidR="00206882" w:rsidRDefault="00206882" w:rsidP="00206882">
      <w:pPr>
        <w:pStyle w:val="4"/>
      </w:pPr>
      <w:r>
        <w:rPr>
          <w:rFonts w:hint="eastAsia"/>
        </w:rPr>
        <w:t>使用者未經同意不得私自安裝應用軟體，管理者並</w:t>
      </w:r>
      <w:r w:rsidRPr="00AF259F">
        <w:rPr>
          <w:rFonts w:hint="eastAsia"/>
          <w:color w:val="auto"/>
        </w:rPr>
        <w:t>應每半年定期針對管理之設備進行軟體清查。</w:t>
      </w:r>
    </w:p>
    <w:p w:rsidR="00206882" w:rsidRDefault="00206882" w:rsidP="00206882">
      <w:pPr>
        <w:pStyle w:val="4"/>
      </w:pPr>
      <w:r>
        <w:rPr>
          <w:rFonts w:hint="eastAsia"/>
        </w:rPr>
        <w:t>使用者不得私自使用已知或有嫌疑惡意之網站。</w:t>
      </w:r>
    </w:p>
    <w:p w:rsidR="00206882" w:rsidRDefault="00206882" w:rsidP="00206882">
      <w:pPr>
        <w:pStyle w:val="4"/>
      </w:pPr>
      <w:r>
        <w:rPr>
          <w:rFonts w:hint="eastAsia"/>
        </w:rPr>
        <w:t>設備管理者應定期進行作業系統及軟體更新，以避免惡意軟體利用系統或軟體漏洞進行攻擊。</w:t>
      </w:r>
    </w:p>
    <w:p w:rsidR="00307A6A" w:rsidRDefault="00236C8E" w:rsidP="00236C8E">
      <w:pPr>
        <w:pStyle w:val="3"/>
      </w:pPr>
      <w:r w:rsidRPr="00236C8E">
        <w:rPr>
          <w:rFonts w:hint="eastAsia"/>
        </w:rPr>
        <w:t>遠距工作之安全措施</w:t>
      </w:r>
    </w:p>
    <w:p w:rsidR="00236C8E" w:rsidRPr="00AF259F" w:rsidRDefault="00236C8E" w:rsidP="00236C8E">
      <w:pPr>
        <w:pStyle w:val="4"/>
        <w:rPr>
          <w:color w:val="auto"/>
        </w:rPr>
      </w:pPr>
      <w:r>
        <w:rPr>
          <w:rFonts w:hint="eastAsia"/>
        </w:rPr>
        <w:t>本機關資通系統之操作及維護以現場操作為原則，避免使用遠距工作，如有緊急需求時，</w:t>
      </w:r>
      <w:r w:rsidRPr="00AF259F">
        <w:rPr>
          <w:rFonts w:hint="eastAsia"/>
          <w:color w:val="auto"/>
        </w:rPr>
        <w:t>應申請並經</w:t>
      </w:r>
      <w:r w:rsidR="00E70D6F" w:rsidRPr="00AF259F">
        <w:rPr>
          <w:rFonts w:hint="eastAsia"/>
          <w:color w:val="auto"/>
        </w:rPr>
        <w:t>資通安全處理小組</w:t>
      </w:r>
      <w:r w:rsidRPr="00AF259F">
        <w:rPr>
          <w:rFonts w:hint="eastAsia"/>
          <w:color w:val="auto"/>
        </w:rPr>
        <w:t>同意後始</w:t>
      </w:r>
      <w:r w:rsidRPr="00AF259F">
        <w:rPr>
          <w:rFonts w:hint="eastAsia"/>
          <w:color w:val="auto"/>
        </w:rPr>
        <w:lastRenderedPageBreak/>
        <w:t>可開通。</w:t>
      </w:r>
    </w:p>
    <w:p w:rsidR="00236C8E" w:rsidRDefault="00E70D6F" w:rsidP="00236C8E">
      <w:pPr>
        <w:pStyle w:val="4"/>
      </w:pPr>
      <w:r>
        <w:rPr>
          <w:rFonts w:hint="eastAsia"/>
        </w:rPr>
        <w:t>資通安全處理小組</w:t>
      </w:r>
      <w:r w:rsidR="00236C8E">
        <w:rPr>
          <w:rFonts w:hint="eastAsia"/>
        </w:rPr>
        <w:t>應定期審查已授權之遠距工作需求是否適當。</w:t>
      </w:r>
    </w:p>
    <w:p w:rsidR="00236C8E" w:rsidRDefault="00236C8E" w:rsidP="00236C8E">
      <w:pPr>
        <w:pStyle w:val="4"/>
      </w:pPr>
      <w:r>
        <w:rPr>
          <w:rFonts w:hint="eastAsia"/>
        </w:rPr>
        <w:t>針對遠距工作之連線應採適當之防護措施</w:t>
      </w:r>
      <w:r w:rsidR="007A36C5">
        <w:rPr>
          <w:rFonts w:hint="eastAsia"/>
        </w:rPr>
        <w:t>（</w:t>
      </w:r>
      <w:r>
        <w:rPr>
          <w:rFonts w:hint="eastAsia"/>
        </w:rPr>
        <w:t>並包含伺服器端之集中過濾機制檢查使用者之授權</w:t>
      </w:r>
      <w:r w:rsidR="007A36C5">
        <w:rPr>
          <w:rFonts w:hint="eastAsia"/>
        </w:rPr>
        <w:t>）</w:t>
      </w:r>
      <w:r>
        <w:rPr>
          <w:rFonts w:hint="eastAsia"/>
        </w:rPr>
        <w:t>，並且記錄其登入情形。</w:t>
      </w:r>
    </w:p>
    <w:p w:rsidR="00236C8E" w:rsidRDefault="00236C8E" w:rsidP="00236C8E">
      <w:pPr>
        <w:pStyle w:val="5"/>
      </w:pPr>
      <w:r>
        <w:rPr>
          <w:rFonts w:hint="eastAsia"/>
        </w:rPr>
        <w:t>提供適當通訊設備，並指定遠端存取之方式。</w:t>
      </w:r>
    </w:p>
    <w:p w:rsidR="00236C8E" w:rsidRDefault="00236C8E" w:rsidP="00236C8E">
      <w:pPr>
        <w:pStyle w:val="5"/>
      </w:pPr>
      <w:r>
        <w:rPr>
          <w:rFonts w:hint="eastAsia"/>
        </w:rPr>
        <w:t>提供虛擬桌面存取，以防止於私有設備上處理及儲存資訊。</w:t>
      </w:r>
    </w:p>
    <w:p w:rsidR="00236C8E" w:rsidRDefault="00236C8E" w:rsidP="00236C8E">
      <w:pPr>
        <w:pStyle w:val="5"/>
      </w:pPr>
      <w:r>
        <w:rPr>
          <w:rFonts w:hint="eastAsia"/>
        </w:rPr>
        <w:t>進行遠距工作時之安全監視。</w:t>
      </w:r>
    </w:p>
    <w:p w:rsidR="00236C8E" w:rsidRDefault="00236C8E" w:rsidP="00236C8E">
      <w:pPr>
        <w:pStyle w:val="5"/>
      </w:pPr>
      <w:r>
        <w:rPr>
          <w:rFonts w:hint="eastAsia"/>
        </w:rPr>
        <w:t>遠距工作終止時之存取權限撤銷，並應返還相關設備。</w:t>
      </w:r>
    </w:p>
    <w:p w:rsidR="00D95398" w:rsidRDefault="00814BE5" w:rsidP="00814BE5">
      <w:pPr>
        <w:pStyle w:val="3"/>
      </w:pPr>
      <w:r w:rsidRPr="00814BE5">
        <w:rPr>
          <w:rFonts w:hint="eastAsia"/>
        </w:rPr>
        <w:t>電子郵件安全管理</w:t>
      </w:r>
    </w:p>
    <w:p w:rsidR="00657351" w:rsidRDefault="00657351" w:rsidP="00657351">
      <w:pPr>
        <w:pStyle w:val="4"/>
      </w:pPr>
      <w:r>
        <w:rPr>
          <w:rFonts w:hint="eastAsia"/>
        </w:rPr>
        <w:t>本機關人員到職後應經申請方可使用電子郵件帳號，並應於人員離職後刪除電子郵件帳號之使用。</w:t>
      </w:r>
    </w:p>
    <w:p w:rsidR="00657351" w:rsidRDefault="00657351" w:rsidP="00657351">
      <w:pPr>
        <w:pStyle w:val="4"/>
      </w:pPr>
      <w:r>
        <w:rPr>
          <w:rFonts w:hint="eastAsia"/>
        </w:rPr>
        <w:t>電子郵件系統管理人應定期進行電子郵件帳號清查。</w:t>
      </w:r>
    </w:p>
    <w:p w:rsidR="00657351" w:rsidRDefault="00657351" w:rsidP="00657351">
      <w:pPr>
        <w:pStyle w:val="4"/>
      </w:pPr>
      <w:r>
        <w:rPr>
          <w:rFonts w:hint="eastAsia"/>
        </w:rPr>
        <w:t>電子郵件伺服器應設置防毒及過濾機制，並適時進行軟硬體之必要更新。</w:t>
      </w:r>
    </w:p>
    <w:p w:rsidR="00657351" w:rsidRDefault="00657351" w:rsidP="00657351">
      <w:pPr>
        <w:pStyle w:val="4"/>
      </w:pPr>
      <w:r>
        <w:rPr>
          <w:rFonts w:hint="eastAsia"/>
        </w:rPr>
        <w:t>使用者使用電子郵件時應提高警覺，並使用純文字模式瀏覽，避免讀取來歷不明之郵件或含有巨集檔案之郵件。</w:t>
      </w:r>
    </w:p>
    <w:p w:rsidR="00657351" w:rsidRDefault="00657351" w:rsidP="00657351">
      <w:pPr>
        <w:pStyle w:val="4"/>
      </w:pPr>
      <w:r>
        <w:rPr>
          <w:rFonts w:hint="eastAsia"/>
        </w:rPr>
        <w:t>原則不得電子郵件傳送機密性或敏感性之資料，如有業務需求者應依相關規定進行加密或其他之防護措施。</w:t>
      </w:r>
    </w:p>
    <w:p w:rsidR="00657351" w:rsidRDefault="00657351" w:rsidP="00657351">
      <w:pPr>
        <w:pStyle w:val="4"/>
      </w:pPr>
      <w:r>
        <w:rPr>
          <w:rFonts w:hint="eastAsia"/>
        </w:rPr>
        <w:t>使用者不得利用機關所提供電子郵件服務從事侵害他人權益或違法之行為。</w:t>
      </w:r>
    </w:p>
    <w:p w:rsidR="00657351" w:rsidRDefault="00657351" w:rsidP="00657351">
      <w:pPr>
        <w:pStyle w:val="4"/>
      </w:pPr>
      <w:r>
        <w:rPr>
          <w:rFonts w:hint="eastAsia"/>
        </w:rPr>
        <w:t>使用者應確保電子郵件傳送時之傳遞正確性。</w:t>
      </w:r>
    </w:p>
    <w:p w:rsidR="00657351" w:rsidRDefault="00657351" w:rsidP="00657351">
      <w:pPr>
        <w:pStyle w:val="4"/>
      </w:pPr>
      <w:r>
        <w:rPr>
          <w:rFonts w:hint="eastAsia"/>
        </w:rPr>
        <w:t>使用者使用電子郵件時，應注意電子簽章之要求事項。</w:t>
      </w:r>
    </w:p>
    <w:p w:rsidR="00657351" w:rsidRDefault="00657351" w:rsidP="00657351">
      <w:pPr>
        <w:pStyle w:val="4"/>
      </w:pPr>
      <w:r>
        <w:rPr>
          <w:rFonts w:hint="eastAsia"/>
        </w:rPr>
        <w:t>本機關應定期舉辦</w:t>
      </w:r>
      <w:r w:rsidR="007A36C5">
        <w:rPr>
          <w:rFonts w:hint="eastAsia"/>
        </w:rPr>
        <w:t>（</w:t>
      </w:r>
      <w:r>
        <w:rPr>
          <w:rFonts w:hint="eastAsia"/>
        </w:rPr>
        <w:t>或配合上級機關舉辦</w:t>
      </w:r>
      <w:r w:rsidR="007A36C5">
        <w:rPr>
          <w:rFonts w:hint="eastAsia"/>
        </w:rPr>
        <w:t>）</w:t>
      </w:r>
      <w:r>
        <w:rPr>
          <w:rFonts w:hint="eastAsia"/>
        </w:rPr>
        <w:t>電子郵件社交工程演練，並檢討執行情形。</w:t>
      </w:r>
    </w:p>
    <w:p w:rsidR="00D95398" w:rsidRDefault="002B00C4" w:rsidP="002B00C4">
      <w:pPr>
        <w:pStyle w:val="3"/>
      </w:pPr>
      <w:r w:rsidRPr="002B00C4">
        <w:rPr>
          <w:rFonts w:hint="eastAsia"/>
        </w:rPr>
        <w:t>確保實體與環境安全措施</w:t>
      </w:r>
    </w:p>
    <w:p w:rsidR="00657351" w:rsidRDefault="00FD78A0" w:rsidP="00FD78A0">
      <w:pPr>
        <w:pStyle w:val="4"/>
      </w:pPr>
      <w:r w:rsidRPr="00FD78A0">
        <w:rPr>
          <w:rFonts w:hint="eastAsia"/>
        </w:rPr>
        <w:t>辦公室區域之實體與環境安全措施</w:t>
      </w:r>
    </w:p>
    <w:p w:rsidR="00FD78A0" w:rsidRDefault="00FD78A0" w:rsidP="00FD78A0">
      <w:pPr>
        <w:pStyle w:val="5"/>
      </w:pPr>
      <w:r>
        <w:rPr>
          <w:rFonts w:hint="eastAsia"/>
        </w:rPr>
        <w:lastRenderedPageBreak/>
        <w:t>應考量採用辦公桌面的淨空政策，以減少文件及可移除式媒體等在辦公時間之外遭未被授權的人員取用、遺失或是被破壞的機會。</w:t>
      </w:r>
    </w:p>
    <w:p w:rsidR="00FD78A0" w:rsidRDefault="00FD78A0" w:rsidP="00FD78A0">
      <w:pPr>
        <w:pStyle w:val="5"/>
      </w:pPr>
      <w:r>
        <w:rPr>
          <w:rFonts w:hint="eastAsia"/>
        </w:rPr>
        <w:t>文件及可移除式媒體在不使用或不上班時，應存放在櫃子內。</w:t>
      </w:r>
    </w:p>
    <w:p w:rsidR="00FD78A0" w:rsidRDefault="00FD78A0" w:rsidP="00FD78A0">
      <w:pPr>
        <w:pStyle w:val="5"/>
      </w:pPr>
      <w:r>
        <w:rPr>
          <w:rFonts w:hint="eastAsia"/>
        </w:rPr>
        <w:t>機密性及敏感性資訊，不使用或下班時應該上鎖。</w:t>
      </w:r>
    </w:p>
    <w:p w:rsidR="00FD78A0" w:rsidRDefault="00FD78A0" w:rsidP="00FD78A0">
      <w:pPr>
        <w:pStyle w:val="5"/>
      </w:pPr>
      <w:r>
        <w:rPr>
          <w:rFonts w:hint="eastAsia"/>
        </w:rPr>
        <w:t>機密資訊或處理機密資訊之資通系統應避免存放或設置於公眾可接觸之場域。</w:t>
      </w:r>
    </w:p>
    <w:p w:rsidR="00FD78A0" w:rsidRDefault="00FD78A0" w:rsidP="00FD78A0">
      <w:pPr>
        <w:pStyle w:val="5"/>
      </w:pPr>
      <w:r>
        <w:rPr>
          <w:rFonts w:hint="eastAsia"/>
        </w:rPr>
        <w:t>顯示存放機密資訊或具處理機密資訊之資通系統地點之通訊錄及內部人員電話簿，不宜讓未經授權者輕易取得。</w:t>
      </w:r>
    </w:p>
    <w:p w:rsidR="00FD78A0" w:rsidRDefault="00FD78A0" w:rsidP="00FD78A0">
      <w:pPr>
        <w:pStyle w:val="5"/>
      </w:pPr>
      <w:r>
        <w:rPr>
          <w:rFonts w:hint="eastAsia"/>
        </w:rPr>
        <w:t>資訊或資通系統相關設備，未經管理人授權，不得被帶離辦公室。</w:t>
      </w:r>
    </w:p>
    <w:p w:rsidR="00657351" w:rsidRDefault="004C1246" w:rsidP="004C1246">
      <w:pPr>
        <w:pStyle w:val="3"/>
      </w:pPr>
      <w:r w:rsidRPr="004C1246">
        <w:rPr>
          <w:rFonts w:hint="eastAsia"/>
        </w:rPr>
        <w:t>資料備份</w:t>
      </w:r>
    </w:p>
    <w:p w:rsidR="004C1246" w:rsidRDefault="004C1246" w:rsidP="004C1246">
      <w:pPr>
        <w:pStyle w:val="4"/>
      </w:pPr>
      <w:r w:rsidRPr="004C1246">
        <w:rPr>
          <w:rFonts w:hint="eastAsia"/>
        </w:rPr>
        <w:t>重要資料應進行資料備份，其備份之頻率應滿足復原時間點目標之要求，並執行異地存放。</w:t>
      </w:r>
    </w:p>
    <w:p w:rsidR="004C1246" w:rsidRDefault="004C1246" w:rsidP="004C1246">
      <w:pPr>
        <w:pStyle w:val="4"/>
      </w:pPr>
      <w:r>
        <w:rPr>
          <w:rFonts w:hint="eastAsia"/>
        </w:rPr>
        <w:t>敏感或機密性資訊之備份應加密保護。</w:t>
      </w:r>
    </w:p>
    <w:p w:rsidR="00657351" w:rsidRDefault="00B73D8B" w:rsidP="00B73D8B">
      <w:pPr>
        <w:pStyle w:val="3"/>
      </w:pPr>
      <w:r w:rsidRPr="00B73D8B">
        <w:rPr>
          <w:rFonts w:hint="eastAsia"/>
        </w:rPr>
        <w:t>媒體防護措施</w:t>
      </w:r>
    </w:p>
    <w:p w:rsidR="00B73D8B" w:rsidRDefault="00B73D8B" w:rsidP="00B73D8B">
      <w:pPr>
        <w:pStyle w:val="4"/>
      </w:pPr>
      <w:r>
        <w:rPr>
          <w:rFonts w:hint="eastAsia"/>
        </w:rPr>
        <w:t>使用隨身碟或磁片等存放資料時，具機密性、敏感性之資料應與一般資料分開儲存，不得混用並妥善保管。</w:t>
      </w:r>
    </w:p>
    <w:p w:rsidR="00B73D8B" w:rsidRDefault="00B73D8B" w:rsidP="00B73D8B">
      <w:pPr>
        <w:pStyle w:val="4"/>
      </w:pPr>
      <w:r>
        <w:rPr>
          <w:rFonts w:hint="eastAsia"/>
        </w:rPr>
        <w:t>資訊如以實體儲存媒體方式傳送，應留意實體儲存媒體之包裝，選擇適當人員進行傳送，並應保留傳送及簽收之記錄。</w:t>
      </w:r>
    </w:p>
    <w:p w:rsidR="00B73D8B" w:rsidRDefault="00B73D8B" w:rsidP="00B73D8B">
      <w:pPr>
        <w:pStyle w:val="4"/>
      </w:pPr>
      <w:r>
        <w:rPr>
          <w:rFonts w:hint="eastAsia"/>
        </w:rPr>
        <w:t>為降低媒體劣化之風險，宜於所儲存資訊因相關原因而無法讀取前，將其傳送至其他媒體。</w:t>
      </w:r>
    </w:p>
    <w:p w:rsidR="00B73D8B" w:rsidRDefault="00B73D8B" w:rsidP="00B73D8B">
      <w:pPr>
        <w:pStyle w:val="4"/>
      </w:pPr>
      <w:r>
        <w:rPr>
          <w:rFonts w:hint="eastAsia"/>
        </w:rPr>
        <w:t>對機密與敏感性資料之儲存媒體實施防護措施，包含機密與敏感之紙本或備份磁帶，應保存於上鎖之櫃子，且需由專人管理鑰匙。</w:t>
      </w:r>
    </w:p>
    <w:p w:rsidR="00657351" w:rsidRDefault="0047608C" w:rsidP="0047608C">
      <w:pPr>
        <w:pStyle w:val="3"/>
      </w:pPr>
      <w:r w:rsidRPr="0047608C">
        <w:rPr>
          <w:rFonts w:hint="eastAsia"/>
        </w:rPr>
        <w:t>電腦使用之安全管理</w:t>
      </w:r>
    </w:p>
    <w:p w:rsidR="0047608C" w:rsidRDefault="0047608C" w:rsidP="0047608C">
      <w:pPr>
        <w:pStyle w:val="4"/>
      </w:pPr>
      <w:r>
        <w:rPr>
          <w:rFonts w:hint="eastAsia"/>
        </w:rPr>
        <w:t>電腦、業務系統或自然人憑證，若超過</w:t>
      </w:r>
      <w:r w:rsidRPr="00AF259F">
        <w:rPr>
          <w:rFonts w:hint="eastAsia"/>
          <w:color w:val="auto"/>
        </w:rPr>
        <w:t>十五分鐘</w:t>
      </w:r>
      <w:r>
        <w:rPr>
          <w:rFonts w:hint="eastAsia"/>
        </w:rPr>
        <w:t>不使用時，應立</w:t>
      </w:r>
      <w:r>
        <w:rPr>
          <w:rFonts w:hint="eastAsia"/>
        </w:rPr>
        <w:lastRenderedPageBreak/>
        <w:t>即登出或啟動螢幕保護功能並取出自然人憑證。</w:t>
      </w:r>
    </w:p>
    <w:p w:rsidR="0047608C" w:rsidRDefault="0047608C" w:rsidP="0047608C">
      <w:pPr>
        <w:pStyle w:val="4"/>
      </w:pPr>
      <w:r>
        <w:rPr>
          <w:rFonts w:hint="eastAsia"/>
        </w:rPr>
        <w:t>禁止私自安裝點對點檔案分享軟體及未經合法授權軟體。</w:t>
      </w:r>
    </w:p>
    <w:p w:rsidR="0047608C" w:rsidRDefault="0047608C" w:rsidP="0047608C">
      <w:pPr>
        <w:pStyle w:val="4"/>
      </w:pPr>
      <w:r>
        <w:rPr>
          <w:rFonts w:hint="eastAsia"/>
        </w:rPr>
        <w:t>連網電腦應隨時配合更新作業系統、應用程式漏洞修補程式及防毒病毒碼等。</w:t>
      </w:r>
    </w:p>
    <w:p w:rsidR="0047608C" w:rsidRDefault="0047608C" w:rsidP="0047608C">
      <w:pPr>
        <w:pStyle w:val="4"/>
      </w:pPr>
      <w:r>
        <w:rPr>
          <w:rFonts w:hint="eastAsia"/>
        </w:rPr>
        <w:t>筆記型電腦及實體隔離電腦應定期以人工方式更新作業系統、應用程式漏洞修補程式及防毒病毒碼等。</w:t>
      </w:r>
    </w:p>
    <w:p w:rsidR="0047608C" w:rsidRDefault="0047608C" w:rsidP="0047608C">
      <w:pPr>
        <w:pStyle w:val="4"/>
      </w:pPr>
      <w:r>
        <w:rPr>
          <w:rFonts w:hint="eastAsia"/>
        </w:rPr>
        <w:t>下班時應關閉電腦及螢幕電源。</w:t>
      </w:r>
    </w:p>
    <w:p w:rsidR="0047608C" w:rsidRDefault="0047608C" w:rsidP="0047608C">
      <w:pPr>
        <w:pStyle w:val="4"/>
      </w:pPr>
      <w:r>
        <w:rPr>
          <w:rFonts w:hint="eastAsia"/>
        </w:rPr>
        <w:t>如發現資安問題，應主動循機關之通報程序通報。</w:t>
      </w:r>
    </w:p>
    <w:p w:rsidR="0047608C" w:rsidRDefault="0047608C" w:rsidP="0047608C">
      <w:pPr>
        <w:pStyle w:val="4"/>
      </w:pPr>
      <w:r>
        <w:rPr>
          <w:rFonts w:hint="eastAsia"/>
        </w:rPr>
        <w:t>支援資訊作業的相關設施如影印機、傳真機等，應安置在適當地點，以降低未經授權之人員進入管制區的風險，及減少敏感性資訊遭破解或洩漏之機會。</w:t>
      </w:r>
    </w:p>
    <w:p w:rsidR="0073627C" w:rsidRDefault="00655553" w:rsidP="00655553">
      <w:pPr>
        <w:pStyle w:val="3"/>
      </w:pPr>
      <w:r w:rsidRPr="00655553">
        <w:rPr>
          <w:rFonts w:hint="eastAsia"/>
        </w:rPr>
        <w:t>行動設備之安全管理</w:t>
      </w:r>
    </w:p>
    <w:p w:rsidR="00655553" w:rsidRDefault="00655553" w:rsidP="00655553">
      <w:pPr>
        <w:pStyle w:val="4"/>
      </w:pPr>
      <w:r>
        <w:rPr>
          <w:rFonts w:hint="eastAsia"/>
        </w:rPr>
        <w:t>機密資料不得由未經許可之行動設備存取、處理或傳送。</w:t>
      </w:r>
    </w:p>
    <w:p w:rsidR="00655553" w:rsidRDefault="00655553" w:rsidP="00655553">
      <w:pPr>
        <w:pStyle w:val="4"/>
      </w:pPr>
      <w:r>
        <w:rPr>
          <w:rFonts w:hint="eastAsia"/>
        </w:rPr>
        <w:t>機敏會議或場所不得攜帶未經許可之行動設備進入</w:t>
      </w:r>
      <w:r w:rsidR="00FF3CE8">
        <w:rPr>
          <w:rFonts w:hint="eastAsia"/>
        </w:rPr>
        <w:t>。</w:t>
      </w:r>
    </w:p>
    <w:p w:rsidR="00FF3CE8" w:rsidRPr="009D278A" w:rsidRDefault="00FF3CE8" w:rsidP="00FF3CE8">
      <w:pPr>
        <w:pStyle w:val="4"/>
        <w:rPr>
          <w:color w:val="auto"/>
        </w:rPr>
      </w:pPr>
      <w:r w:rsidRPr="009D278A">
        <w:rPr>
          <w:rFonts w:hint="eastAsia"/>
          <w:color w:val="auto"/>
        </w:rPr>
        <w:t>員工一律禁用私人的可攜式設備及可攜式儲存媒體等設施，如公務上須使用則須提出申請經權責主管核准後方可使用。</w:t>
      </w:r>
    </w:p>
    <w:p w:rsidR="00FF3CE8" w:rsidRPr="009D278A" w:rsidRDefault="00FF3CE8" w:rsidP="00FF3CE8">
      <w:pPr>
        <w:pStyle w:val="4"/>
        <w:rPr>
          <w:color w:val="auto"/>
        </w:rPr>
      </w:pPr>
      <w:r w:rsidRPr="009D278A">
        <w:rPr>
          <w:rFonts w:hint="eastAsia"/>
          <w:color w:val="auto"/>
        </w:rPr>
        <w:t>可攜式設備及可攜式儲存媒體僅限於公務使用，禁止使用於私人用途，使用時應僅防資訊外洩或中毒。</w:t>
      </w:r>
    </w:p>
    <w:p w:rsidR="00FF3CE8" w:rsidRPr="009D278A" w:rsidRDefault="00FF3CE8" w:rsidP="00FF3CE8">
      <w:pPr>
        <w:pStyle w:val="4"/>
        <w:rPr>
          <w:color w:val="auto"/>
        </w:rPr>
      </w:pPr>
      <w:r w:rsidRPr="009D278A">
        <w:rPr>
          <w:rFonts w:hint="eastAsia"/>
          <w:color w:val="auto"/>
        </w:rPr>
        <w:t>使用者如需使用外來的可攜式資訊設備或可攜式儲存媒體，必須先進行掃毒，確認其不含病毒與惡意程式，掃毒後方可進行資料之上傳及寫入作業，以避免受到惡意程式的威脅。</w:t>
      </w:r>
    </w:p>
    <w:p w:rsidR="00FF3CE8" w:rsidRPr="009D278A" w:rsidRDefault="00FF3CE8" w:rsidP="00FF3CE8">
      <w:pPr>
        <w:pStyle w:val="4"/>
        <w:rPr>
          <w:color w:val="auto"/>
        </w:rPr>
      </w:pPr>
      <w:r w:rsidRPr="009D278A">
        <w:rPr>
          <w:rFonts w:hint="eastAsia"/>
          <w:color w:val="auto"/>
        </w:rPr>
        <w:t>將機密資料存放於可攜式儲存媒體上時，得採取適當加密處理或設定密碼保護（如</w:t>
      </w:r>
      <w:r w:rsidRPr="009D278A">
        <w:rPr>
          <w:rFonts w:hint="eastAsia"/>
          <w:color w:val="auto"/>
        </w:rPr>
        <w:t>Word</w:t>
      </w:r>
      <w:r w:rsidRPr="009D278A">
        <w:rPr>
          <w:rFonts w:hint="eastAsia"/>
          <w:color w:val="auto"/>
        </w:rPr>
        <w:t>、</w:t>
      </w:r>
      <w:r w:rsidRPr="009D278A">
        <w:rPr>
          <w:rFonts w:hint="eastAsia"/>
          <w:color w:val="auto"/>
        </w:rPr>
        <w:t>Excel</w:t>
      </w:r>
      <w:r w:rsidRPr="009D278A">
        <w:rPr>
          <w:rFonts w:hint="eastAsia"/>
          <w:color w:val="auto"/>
        </w:rPr>
        <w:t>或壓縮軟體之密碼功能），避免可攜式儲存媒體遺失時造成資訊外洩。</w:t>
      </w:r>
    </w:p>
    <w:p w:rsidR="00FF3CE8" w:rsidRPr="009D278A" w:rsidRDefault="00FF3CE8" w:rsidP="00FF3CE8">
      <w:pPr>
        <w:pStyle w:val="4"/>
        <w:rPr>
          <w:color w:val="auto"/>
        </w:rPr>
      </w:pPr>
      <w:r w:rsidRPr="009D278A">
        <w:rPr>
          <w:rFonts w:hint="eastAsia"/>
          <w:color w:val="auto"/>
        </w:rPr>
        <w:t>筆記型電腦應安裝防毒軟體，並定期檢查作業系統修正程式與更新病毒碼為最新版本。</w:t>
      </w:r>
    </w:p>
    <w:p w:rsidR="00FF3CE8" w:rsidRPr="009D278A" w:rsidRDefault="00FF3CE8" w:rsidP="00FF3CE8">
      <w:pPr>
        <w:pStyle w:val="4"/>
        <w:rPr>
          <w:color w:val="auto"/>
        </w:rPr>
      </w:pPr>
      <w:r w:rsidRPr="009D278A">
        <w:rPr>
          <w:rFonts w:hint="eastAsia"/>
          <w:color w:val="auto"/>
        </w:rPr>
        <w:lastRenderedPageBreak/>
        <w:t>存有重要機密性資訊之可攜式資訊設備或儲存媒體攜出時，設備管理人員應負保護之責不得離身，且針對相關檔案資料須執行加密或先清除其機密資訊，以避免資料洩露，另作業完成後須徹底抹去媒體上相關資料。</w:t>
      </w:r>
    </w:p>
    <w:p w:rsidR="00FF3CE8" w:rsidRPr="00FF3CE8" w:rsidRDefault="00FF3CE8" w:rsidP="00FF3CE8">
      <w:pPr>
        <w:pStyle w:val="4"/>
        <w:rPr>
          <w:color w:val="FF0000"/>
        </w:rPr>
      </w:pPr>
      <w:r w:rsidRPr="009D278A">
        <w:rPr>
          <w:rFonts w:hint="eastAsia"/>
          <w:color w:val="auto"/>
        </w:rPr>
        <w:t>可攜式設備及儲存媒體遺失時應立即通報單位主管，並評估資料遺失是否具有機密性，依情節之重大程度決定是否向上呈報。</w:t>
      </w:r>
    </w:p>
    <w:p w:rsidR="00B73D8B" w:rsidRDefault="00DD7920" w:rsidP="00DD7920">
      <w:pPr>
        <w:pStyle w:val="3"/>
      </w:pPr>
      <w:r w:rsidRPr="00DD7920">
        <w:rPr>
          <w:rFonts w:hint="eastAsia"/>
        </w:rPr>
        <w:t>即時通訊軟體之安全管理</w:t>
      </w:r>
    </w:p>
    <w:p w:rsidR="00DD7920" w:rsidRDefault="00DD7920" w:rsidP="003D5AA0">
      <w:pPr>
        <w:pStyle w:val="4"/>
        <w:numPr>
          <w:ilvl w:val="0"/>
          <w:numId w:val="0"/>
        </w:numPr>
        <w:ind w:left="851"/>
      </w:pPr>
      <w:r>
        <w:rPr>
          <w:rFonts w:hint="eastAsia"/>
        </w:rPr>
        <w:t>使用即時通訊軟體傳遞機關內部公務訊息，其內容不得涉及機密資料。但有業務需求者，應使用經專責機關鑑定相符機密等級保密機制或指定之軟、硬體，並依相關規定辦理。</w:t>
      </w:r>
    </w:p>
    <w:p w:rsidR="00020521" w:rsidRDefault="007E09C9" w:rsidP="007E09C9">
      <w:pPr>
        <w:pStyle w:val="2"/>
      </w:pPr>
      <w:bookmarkStart w:id="26" w:name="_Toc534718862"/>
      <w:r w:rsidRPr="007E09C9">
        <w:rPr>
          <w:rFonts w:hint="eastAsia"/>
        </w:rPr>
        <w:t>資通安全防護設備</w:t>
      </w:r>
      <w:bookmarkEnd w:id="26"/>
    </w:p>
    <w:p w:rsidR="007E09C9" w:rsidRPr="00AF259F" w:rsidRDefault="007E09C9" w:rsidP="007E09C9">
      <w:pPr>
        <w:pStyle w:val="4"/>
        <w:rPr>
          <w:color w:val="auto"/>
        </w:rPr>
      </w:pPr>
      <w:r w:rsidRPr="007E09C9">
        <w:rPr>
          <w:rFonts w:hint="eastAsia"/>
        </w:rPr>
        <w:t>本機關應建置</w:t>
      </w:r>
      <w:r w:rsidRPr="00AF259F">
        <w:rPr>
          <w:rFonts w:hint="eastAsia"/>
          <w:color w:val="auto"/>
        </w:rPr>
        <w:t>防毒軟體、網路防火牆、電子郵件過濾裝置，持續使用並適時進行軟、硬體之必要更新或升級。</w:t>
      </w:r>
    </w:p>
    <w:p w:rsidR="007E09C9" w:rsidRPr="00AF259F" w:rsidRDefault="007E09C9" w:rsidP="007E09C9">
      <w:pPr>
        <w:pStyle w:val="4"/>
        <w:rPr>
          <w:color w:val="auto"/>
        </w:rPr>
      </w:pPr>
      <w:r w:rsidRPr="00AF259F">
        <w:rPr>
          <w:rFonts w:hint="eastAsia"/>
          <w:color w:val="auto"/>
        </w:rPr>
        <w:t>資安設備應定期備份日誌紀錄，定期檢視並由主管複核執行成果，並檢討執行情形。</w:t>
      </w:r>
    </w:p>
    <w:p w:rsidR="00D20DEA" w:rsidRPr="00AF259F" w:rsidRDefault="00D20DEA" w:rsidP="00D20DEA">
      <w:pPr>
        <w:pStyle w:val="4"/>
        <w:numPr>
          <w:ilvl w:val="0"/>
          <w:numId w:val="0"/>
        </w:numPr>
        <w:ind w:left="1230"/>
        <w:rPr>
          <w:color w:val="auto"/>
        </w:rPr>
      </w:pPr>
    </w:p>
    <w:p w:rsidR="007E09C9" w:rsidRPr="00D20DEA" w:rsidRDefault="007E09C9" w:rsidP="00D20DEA">
      <w:pPr>
        <w:pStyle w:val="1"/>
        <w:tabs>
          <w:tab w:val="clear" w:pos="561"/>
          <w:tab w:val="num" w:pos="993"/>
        </w:tabs>
        <w:ind w:left="993" w:hanging="993"/>
        <w:rPr>
          <w:b/>
          <w:sz w:val="32"/>
        </w:rPr>
      </w:pPr>
      <w:bookmarkStart w:id="27" w:name="_Toc534718863"/>
      <w:r w:rsidRPr="00D20DEA">
        <w:rPr>
          <w:rFonts w:hint="eastAsia"/>
          <w:b/>
          <w:sz w:val="32"/>
        </w:rPr>
        <w:t>資通安全事件通報、應變及演練相關機制</w:t>
      </w:r>
      <w:bookmarkEnd w:id="27"/>
    </w:p>
    <w:p w:rsidR="007E09C9" w:rsidRDefault="007E09C9" w:rsidP="007E09C9">
      <w:pPr>
        <w:pStyle w:val="10"/>
      </w:pPr>
      <w:r w:rsidRPr="007E09C9">
        <w:rPr>
          <w:rFonts w:hint="eastAsia"/>
        </w:rPr>
        <w:t>為即時掌控資通安全事件，並有效降低其所造成之損害，本機關應訂定資通安全事件通報、應變及演練相關機制，詳</w:t>
      </w:r>
      <w:r w:rsidR="00893F03">
        <w:rPr>
          <w:rFonts w:hint="eastAsia"/>
        </w:rPr>
        <w:t>「</w:t>
      </w:r>
      <w:r w:rsidRPr="00AF259F">
        <w:rPr>
          <w:rFonts w:hint="eastAsia"/>
        </w:rPr>
        <w:t>資通安全事件通報應變程序</w:t>
      </w:r>
      <w:r w:rsidR="00893F03">
        <w:rPr>
          <w:rFonts w:hint="eastAsia"/>
        </w:rPr>
        <w:t>」</w:t>
      </w:r>
      <w:r w:rsidRPr="007E09C9">
        <w:rPr>
          <w:rFonts w:hint="eastAsia"/>
        </w:rPr>
        <w:t>。</w:t>
      </w:r>
    </w:p>
    <w:p w:rsidR="00893F03" w:rsidRDefault="00893F03" w:rsidP="007E09C9">
      <w:pPr>
        <w:pStyle w:val="10"/>
      </w:pPr>
    </w:p>
    <w:p w:rsidR="00020521" w:rsidRPr="00893F03" w:rsidRDefault="00E10325" w:rsidP="00893F03">
      <w:pPr>
        <w:pStyle w:val="1"/>
        <w:tabs>
          <w:tab w:val="clear" w:pos="561"/>
          <w:tab w:val="num" w:pos="1418"/>
        </w:tabs>
        <w:ind w:left="1418" w:hanging="1418"/>
        <w:rPr>
          <w:b/>
          <w:sz w:val="32"/>
        </w:rPr>
      </w:pPr>
      <w:bookmarkStart w:id="28" w:name="_Toc534718864"/>
      <w:r w:rsidRPr="00893F03">
        <w:rPr>
          <w:rFonts w:hint="eastAsia"/>
          <w:b/>
          <w:sz w:val="32"/>
        </w:rPr>
        <w:t>資通安全情資之評估及因應</w:t>
      </w:r>
      <w:bookmarkEnd w:id="28"/>
    </w:p>
    <w:p w:rsidR="00020521" w:rsidRDefault="00204007" w:rsidP="00204007">
      <w:pPr>
        <w:pStyle w:val="10"/>
      </w:pPr>
      <w:r w:rsidRPr="00204007">
        <w:rPr>
          <w:rFonts w:hint="eastAsia"/>
        </w:rPr>
        <w:t>本機關接獲資通安全情資，應評估該情資之內容，並視其對本機關之影響、本機關可接受之風險及本機關之資源，決定最適當之因應方式，必要時得調整資通安全維護計畫之控制措施，並做成紀錄。</w:t>
      </w:r>
    </w:p>
    <w:p w:rsidR="00020521" w:rsidRDefault="00916A69" w:rsidP="00916A69">
      <w:pPr>
        <w:pStyle w:val="2"/>
      </w:pPr>
      <w:bookmarkStart w:id="29" w:name="_Toc534718865"/>
      <w:r w:rsidRPr="00916A69">
        <w:rPr>
          <w:rFonts w:hint="eastAsia"/>
        </w:rPr>
        <w:t>資通安全情資之分類評估</w:t>
      </w:r>
      <w:bookmarkEnd w:id="29"/>
    </w:p>
    <w:p w:rsidR="00916A69" w:rsidRDefault="00916A69" w:rsidP="00916A69">
      <w:pPr>
        <w:pStyle w:val="20"/>
      </w:pPr>
      <w:r>
        <w:rPr>
          <w:rFonts w:hint="eastAsia"/>
        </w:rPr>
        <w:lastRenderedPageBreak/>
        <w:t>本機關接受資通安全情資後，應指定資通安全專職人員進行情資分析，並依據情資之性質進行分類及評估，情資分類評估如下：</w:t>
      </w:r>
    </w:p>
    <w:p w:rsidR="00020521" w:rsidRDefault="00916A69" w:rsidP="00916A69">
      <w:pPr>
        <w:pStyle w:val="3"/>
      </w:pPr>
      <w:r w:rsidRPr="00916A69">
        <w:rPr>
          <w:rFonts w:hint="eastAsia"/>
        </w:rPr>
        <w:t>資通安全相關之訊息情資</w:t>
      </w:r>
    </w:p>
    <w:p w:rsidR="00916A69" w:rsidRDefault="00916A69" w:rsidP="00916A69">
      <w:pPr>
        <w:pStyle w:val="30"/>
      </w:pPr>
      <w:r>
        <w:rPr>
          <w:rFonts w:hint="eastAsia"/>
        </w:rPr>
        <w:t>資通安全情資之內容如包括重大威脅指標情資、資安威脅漏洞與攻擊手法情資、重大資安事件分析報告、資安相關技術或議題之經驗分享、疑似存在系統弱點或可疑程式等內容，屬資通安全相關之訊息情資。</w:t>
      </w:r>
    </w:p>
    <w:p w:rsidR="00DA76CD" w:rsidRDefault="00DA76CD" w:rsidP="00DA76CD">
      <w:pPr>
        <w:pStyle w:val="3"/>
      </w:pPr>
      <w:r w:rsidRPr="00DA76CD">
        <w:rPr>
          <w:rFonts w:hint="eastAsia"/>
        </w:rPr>
        <w:t>入侵攻擊情資</w:t>
      </w:r>
    </w:p>
    <w:p w:rsidR="00DA76CD" w:rsidRDefault="00DA76CD" w:rsidP="00DA76CD">
      <w:pPr>
        <w:pStyle w:val="30"/>
      </w:pPr>
      <w:r>
        <w:rPr>
          <w:rFonts w:hint="eastAsia"/>
        </w:rPr>
        <w:t>資通安全情資之內容如包含特定網頁遭受攻擊且證據明確、特定網頁內容不當且證據明確、特定網頁發生個資外洩且證據明確、特定系統遭受入侵且證據明確、特定系統進行網路攻擊活動</w:t>
      </w:r>
      <w:r w:rsidRPr="00DA76CD">
        <w:rPr>
          <w:rFonts w:hint="eastAsia"/>
        </w:rPr>
        <w:t>且證據明確等內容，屬入侵攻擊情資。</w:t>
      </w:r>
    </w:p>
    <w:p w:rsidR="006A0893" w:rsidRDefault="006A0893" w:rsidP="006A0893">
      <w:pPr>
        <w:pStyle w:val="3"/>
      </w:pPr>
      <w:r w:rsidRPr="006A0893">
        <w:rPr>
          <w:rFonts w:hint="eastAsia"/>
        </w:rPr>
        <w:t>機敏性之情資</w:t>
      </w:r>
    </w:p>
    <w:p w:rsidR="006A0893" w:rsidRDefault="006A0893" w:rsidP="006A0893">
      <w:pPr>
        <w:pStyle w:val="30"/>
      </w:pPr>
      <w:r>
        <w:rPr>
          <w:rFonts w:hint="eastAsia"/>
        </w:rPr>
        <w:t>資通安全情資之內容如包含姓名、出生年月日、國民身分證統一編號、護照號碼、特徵、指紋、婚姻、家庭、教育、職業、病例、醫療、基因、性生活、健康檢查、犯罪前科、聯絡方式、財務情況、社會活動及其他得以直接或間接識別之個人資料，或涉及個人、法人或團體營業上秘密或經營事業有關之資訊，或情資之公開或提供有侵害公務機關、個人、法人或團體之權利或其他正當利益，或涉及一般公務機密、敏感資訊或國家機密等內容，屬機敏性之情資。</w:t>
      </w:r>
    </w:p>
    <w:p w:rsidR="006A0893" w:rsidRDefault="006A0893" w:rsidP="006A0893">
      <w:pPr>
        <w:pStyle w:val="3"/>
      </w:pPr>
      <w:r w:rsidRPr="006A0893">
        <w:rPr>
          <w:rFonts w:hint="eastAsia"/>
        </w:rPr>
        <w:t>涉及核心業務、核心資通系統之情資</w:t>
      </w:r>
    </w:p>
    <w:p w:rsidR="006A0893" w:rsidRDefault="006A0893" w:rsidP="006A0893">
      <w:pPr>
        <w:pStyle w:val="30"/>
      </w:pPr>
      <w:r>
        <w:rPr>
          <w:rFonts w:hint="eastAsia"/>
        </w:rPr>
        <w:t>資通安全情資之內容如包含機關內部之核心業務資訊、核心資通系統、涉及關鍵基礎設施維運之核心業務或核心資通系統之運作等內容，屬涉及核心業務、核心資通系統之情資。</w:t>
      </w:r>
    </w:p>
    <w:p w:rsidR="006A0893" w:rsidRDefault="00BE6C5E" w:rsidP="00BE6C5E">
      <w:pPr>
        <w:pStyle w:val="2"/>
      </w:pPr>
      <w:bookmarkStart w:id="30" w:name="_Toc534718866"/>
      <w:r w:rsidRPr="00BE6C5E">
        <w:rPr>
          <w:rFonts w:hint="eastAsia"/>
        </w:rPr>
        <w:t>資通安全情資之因應措施</w:t>
      </w:r>
      <w:bookmarkEnd w:id="30"/>
    </w:p>
    <w:p w:rsidR="00BE6C5E" w:rsidRDefault="00BE6C5E" w:rsidP="00BE6C5E">
      <w:pPr>
        <w:pStyle w:val="20"/>
      </w:pPr>
      <w:r>
        <w:rPr>
          <w:rFonts w:hint="eastAsia"/>
        </w:rPr>
        <w:t>本機關於進行資通安全情資分類評估後，應針對情資之性質進行相應之措施，必要時得調整資通安全維護計畫之控制措施。</w:t>
      </w:r>
    </w:p>
    <w:p w:rsidR="00BE6C5E" w:rsidRPr="00BE6C5E" w:rsidRDefault="00BE6C5E" w:rsidP="00BE6C5E">
      <w:pPr>
        <w:pStyle w:val="3"/>
      </w:pPr>
      <w:r w:rsidRPr="00BE6C5E">
        <w:rPr>
          <w:rFonts w:hint="eastAsia"/>
        </w:rPr>
        <w:t>資通安全相關之訊息情資</w:t>
      </w:r>
    </w:p>
    <w:p w:rsidR="006A0893" w:rsidRDefault="00BE6C5E" w:rsidP="00BE6C5E">
      <w:pPr>
        <w:pStyle w:val="30"/>
      </w:pPr>
      <w:r>
        <w:rPr>
          <w:rFonts w:hint="eastAsia"/>
        </w:rPr>
        <w:lastRenderedPageBreak/>
        <w:t>由</w:t>
      </w:r>
      <w:r w:rsidR="00E70D6F">
        <w:rPr>
          <w:rFonts w:hint="eastAsia"/>
        </w:rPr>
        <w:t>資通安全處理小組</w:t>
      </w:r>
      <w:r>
        <w:rPr>
          <w:rFonts w:hint="eastAsia"/>
        </w:rPr>
        <w:t>彙整情資後進行風險評估，並依據資通安全維護計畫之控制措施採行相應之風險預防機制。</w:t>
      </w:r>
    </w:p>
    <w:p w:rsidR="00BE6C5E" w:rsidRPr="00BE6C5E" w:rsidRDefault="00BE6C5E" w:rsidP="00BE6C5E">
      <w:pPr>
        <w:pStyle w:val="3"/>
      </w:pPr>
      <w:r w:rsidRPr="00BE6C5E">
        <w:rPr>
          <w:rFonts w:hint="eastAsia"/>
        </w:rPr>
        <w:t>入侵攻擊情資</w:t>
      </w:r>
    </w:p>
    <w:p w:rsidR="00BE6C5E" w:rsidRDefault="00BE6C5E" w:rsidP="00BE6C5E">
      <w:pPr>
        <w:pStyle w:val="30"/>
      </w:pPr>
      <w:r>
        <w:rPr>
          <w:rFonts w:hint="eastAsia"/>
        </w:rPr>
        <w:t>由資通安全專職</w:t>
      </w:r>
      <w:r w:rsidR="007A36C5">
        <w:rPr>
          <w:rFonts w:hint="eastAsia"/>
        </w:rPr>
        <w:t>（</w:t>
      </w:r>
      <w:r>
        <w:rPr>
          <w:rFonts w:hint="eastAsia"/>
        </w:rPr>
        <w:t>責</w:t>
      </w:r>
      <w:r w:rsidR="007A36C5">
        <w:rPr>
          <w:rFonts w:hint="eastAsia"/>
        </w:rPr>
        <w:t>）</w:t>
      </w:r>
      <w:r>
        <w:rPr>
          <w:rFonts w:hint="eastAsia"/>
        </w:rPr>
        <w:t>人員判斷有無立即之危險，必要時採取立即之通報應變措施，並依據資通安全維護計畫採行相應之風險防護措施，另通知各單位進行相關之預防。</w:t>
      </w:r>
    </w:p>
    <w:p w:rsidR="00BE6C5E" w:rsidRDefault="00BE6C5E" w:rsidP="00BE6C5E">
      <w:pPr>
        <w:pStyle w:val="3"/>
      </w:pPr>
      <w:r w:rsidRPr="00BE6C5E">
        <w:rPr>
          <w:rFonts w:hint="eastAsia"/>
        </w:rPr>
        <w:t>機敏性之情資</w:t>
      </w:r>
    </w:p>
    <w:p w:rsidR="00BE6C5E" w:rsidRDefault="00BE6C5E" w:rsidP="00BE6C5E">
      <w:pPr>
        <w:pStyle w:val="30"/>
      </w:pPr>
      <w:r>
        <w:rPr>
          <w:rFonts w:hint="eastAsia"/>
        </w:rPr>
        <w:t>就涉及個人資料、營業秘密、一般公務機密、敏感資訊或國家機密之內容，應採取遮蔽或刪除之方式排除，例如個人資料及營業秘密，應以遮蔽或刪除該特定區段或文字，或採取去識別化之方式排除之。</w:t>
      </w:r>
    </w:p>
    <w:p w:rsidR="00BE6C5E" w:rsidRPr="00BE6C5E" w:rsidRDefault="00BE6C5E" w:rsidP="00BE6C5E">
      <w:pPr>
        <w:pStyle w:val="3"/>
      </w:pPr>
      <w:r w:rsidRPr="00BE6C5E">
        <w:rPr>
          <w:rFonts w:hint="eastAsia"/>
        </w:rPr>
        <w:t>涉及核心業務、核心資通系統之情資</w:t>
      </w:r>
    </w:p>
    <w:p w:rsidR="00BE6C5E" w:rsidRDefault="00E70D6F" w:rsidP="00DA76CD">
      <w:pPr>
        <w:pStyle w:val="30"/>
      </w:pPr>
      <w:r>
        <w:rPr>
          <w:rFonts w:hint="eastAsia"/>
        </w:rPr>
        <w:t>資通安全處理小組</w:t>
      </w:r>
      <w:r w:rsidR="00BE6C5E" w:rsidRPr="00BE6C5E">
        <w:rPr>
          <w:rFonts w:hint="eastAsia"/>
        </w:rPr>
        <w:t>應就涉及核心業務、核心資通系統之情資評估其是否對於機關之運作產生影響，並依據資通安全維護計畫採行相應之風險管理機制。</w:t>
      </w:r>
    </w:p>
    <w:p w:rsidR="00D20DEA" w:rsidRPr="006A0893" w:rsidRDefault="00D20DEA" w:rsidP="00DA76CD">
      <w:pPr>
        <w:pStyle w:val="30"/>
      </w:pPr>
    </w:p>
    <w:p w:rsidR="00916A69" w:rsidRPr="00D20DEA" w:rsidRDefault="00BE6C5E" w:rsidP="00D20DEA">
      <w:pPr>
        <w:pStyle w:val="1"/>
        <w:tabs>
          <w:tab w:val="clear" w:pos="561"/>
          <w:tab w:val="num" w:pos="1418"/>
        </w:tabs>
        <w:ind w:left="1418" w:hanging="1418"/>
        <w:rPr>
          <w:b/>
          <w:sz w:val="32"/>
        </w:rPr>
      </w:pPr>
      <w:bookmarkStart w:id="31" w:name="_Toc534718867"/>
      <w:r w:rsidRPr="00D20DEA">
        <w:rPr>
          <w:rFonts w:hint="eastAsia"/>
          <w:b/>
          <w:sz w:val="32"/>
        </w:rPr>
        <w:t>資通系統或服務委外辦理之管理</w:t>
      </w:r>
      <w:bookmarkEnd w:id="31"/>
    </w:p>
    <w:p w:rsidR="00386E17" w:rsidRDefault="00386E17" w:rsidP="00386E17">
      <w:pPr>
        <w:pStyle w:val="10"/>
      </w:pPr>
      <w:r w:rsidRPr="00386E17">
        <w:rPr>
          <w:rFonts w:hint="eastAsia"/>
        </w:rPr>
        <w:t>本機關委外辦理資通系統之建置、維運或資通服務之提供時，應考量受託者之專業能力與經驗、委外項目之性質及資通安全需求，選任適當之受託者，並監督其資通安全維護情形。</w:t>
      </w:r>
    </w:p>
    <w:p w:rsidR="00916A69" w:rsidRDefault="002A1B67" w:rsidP="002A1B67">
      <w:pPr>
        <w:pStyle w:val="2"/>
      </w:pPr>
      <w:bookmarkStart w:id="32" w:name="_Toc534718868"/>
      <w:r w:rsidRPr="002A1B67">
        <w:rPr>
          <w:rFonts w:hint="eastAsia"/>
        </w:rPr>
        <w:t>選任受託者應注意事項</w:t>
      </w:r>
      <w:bookmarkEnd w:id="32"/>
    </w:p>
    <w:p w:rsidR="002A1B67" w:rsidRDefault="00D564B3" w:rsidP="00D564B3">
      <w:pPr>
        <w:pStyle w:val="4"/>
      </w:pPr>
      <w:r w:rsidRPr="00D564B3">
        <w:rPr>
          <w:rFonts w:hint="eastAsia"/>
        </w:rPr>
        <w:t>受託者辦理受託業務之相關程序及環境，應具備完善之資通安全管理措施或通過第三方驗證。</w:t>
      </w:r>
    </w:p>
    <w:p w:rsidR="00362C01" w:rsidRDefault="00362C01" w:rsidP="00362C01">
      <w:pPr>
        <w:pStyle w:val="4"/>
      </w:pPr>
      <w:r>
        <w:rPr>
          <w:rFonts w:hint="eastAsia"/>
        </w:rPr>
        <w:t>受託者應配置充足且經適當之資格訓練、擁有資通安全專業證照或具有類似業務經驗之資通安全專業人員。</w:t>
      </w:r>
    </w:p>
    <w:p w:rsidR="00362C01" w:rsidRDefault="00362C01" w:rsidP="00362C01">
      <w:pPr>
        <w:pStyle w:val="4"/>
      </w:pPr>
      <w:r>
        <w:rPr>
          <w:rFonts w:hint="eastAsia"/>
        </w:rPr>
        <w:t>受託者辦理受託業務得否複委託、得複委託之範圍與對象，及複委託之受託者應具備之資通安全維護措施。</w:t>
      </w:r>
    </w:p>
    <w:p w:rsidR="00916A69" w:rsidRDefault="00BB590E" w:rsidP="00BB590E">
      <w:pPr>
        <w:pStyle w:val="2"/>
      </w:pPr>
      <w:bookmarkStart w:id="33" w:name="_Toc534718869"/>
      <w:r w:rsidRPr="00BB590E">
        <w:rPr>
          <w:rFonts w:hint="eastAsia"/>
        </w:rPr>
        <w:lastRenderedPageBreak/>
        <w:t>監督受託者資通安全維護情形應注意事項</w:t>
      </w:r>
      <w:bookmarkEnd w:id="33"/>
    </w:p>
    <w:p w:rsidR="00BB590E" w:rsidRDefault="00BB590E" w:rsidP="00BB590E">
      <w:pPr>
        <w:pStyle w:val="4"/>
      </w:pPr>
      <w:r>
        <w:rPr>
          <w:rFonts w:hint="eastAsia"/>
        </w:rPr>
        <w:t>受託業務包括客製化資通系統開發者，受託者應提供該資通系統之第三方安全性檢測證明；涉及利用非自行開發之系統或資源者，並應標示非自行開發之內容與其來源及提供授權證明。</w:t>
      </w:r>
    </w:p>
    <w:p w:rsidR="00BB590E" w:rsidRDefault="00BB590E" w:rsidP="00BB590E">
      <w:pPr>
        <w:pStyle w:val="4"/>
      </w:pPr>
      <w:r>
        <w:rPr>
          <w:rFonts w:hint="eastAsia"/>
        </w:rPr>
        <w:t>受託者執行受託業務，違反資通安全相關法令或知悉資通安全事件時，應立即通知委託機關及採行之補救措施。</w:t>
      </w:r>
    </w:p>
    <w:p w:rsidR="00BB590E" w:rsidRDefault="00BB590E" w:rsidP="00BB590E">
      <w:pPr>
        <w:pStyle w:val="4"/>
      </w:pPr>
      <w:r>
        <w:rPr>
          <w:rFonts w:hint="eastAsia"/>
        </w:rPr>
        <w:t>委託關係終止或解除時，應確認受託者返還、移交、刪除或銷毀履行委託契約而持有之資料。</w:t>
      </w:r>
    </w:p>
    <w:p w:rsidR="00BB590E" w:rsidRDefault="00BB590E" w:rsidP="00BB590E">
      <w:pPr>
        <w:pStyle w:val="4"/>
      </w:pPr>
      <w:r>
        <w:rPr>
          <w:rFonts w:hint="eastAsia"/>
        </w:rPr>
        <w:t>受託者應採取之其他</w:t>
      </w:r>
      <w:r w:rsidRPr="00AF259F">
        <w:rPr>
          <w:rFonts w:hint="eastAsia"/>
          <w:color w:val="auto"/>
        </w:rPr>
        <w:t>資通安全相關維護措施</w:t>
      </w:r>
      <w:r>
        <w:rPr>
          <w:rFonts w:hint="eastAsia"/>
        </w:rPr>
        <w:t>。</w:t>
      </w:r>
    </w:p>
    <w:p w:rsidR="00916A69" w:rsidRDefault="00BB590E" w:rsidP="00BB590E">
      <w:pPr>
        <w:pStyle w:val="4"/>
      </w:pPr>
      <w:r>
        <w:rPr>
          <w:rFonts w:hint="eastAsia"/>
        </w:rPr>
        <w:t>本機關應定期或於知悉受託者發生可能影響受託業務之資通安全事件時，以稽核或其他適當方式確認受託業務之執行情形。</w:t>
      </w:r>
    </w:p>
    <w:p w:rsidR="00D20DEA" w:rsidRDefault="00D20DEA" w:rsidP="00D20DEA">
      <w:pPr>
        <w:pStyle w:val="4"/>
        <w:numPr>
          <w:ilvl w:val="0"/>
          <w:numId w:val="0"/>
        </w:numPr>
        <w:ind w:left="1230"/>
      </w:pPr>
    </w:p>
    <w:p w:rsidR="00BB590E" w:rsidRPr="00D20DEA" w:rsidRDefault="00955FF5" w:rsidP="00D20DEA">
      <w:pPr>
        <w:pStyle w:val="1"/>
        <w:tabs>
          <w:tab w:val="clear" w:pos="561"/>
          <w:tab w:val="num" w:pos="1418"/>
        </w:tabs>
        <w:ind w:left="1418" w:hanging="1418"/>
        <w:rPr>
          <w:b/>
          <w:sz w:val="32"/>
        </w:rPr>
      </w:pPr>
      <w:bookmarkStart w:id="34" w:name="_Toc534718870"/>
      <w:r w:rsidRPr="00D20DEA">
        <w:rPr>
          <w:rFonts w:hint="eastAsia"/>
          <w:b/>
          <w:sz w:val="32"/>
        </w:rPr>
        <w:t>資通安全教育訓練</w:t>
      </w:r>
      <w:bookmarkEnd w:id="34"/>
    </w:p>
    <w:p w:rsidR="00BB590E" w:rsidRDefault="00FE3A4B" w:rsidP="00FE3A4B">
      <w:pPr>
        <w:pStyle w:val="2"/>
      </w:pPr>
      <w:bookmarkStart w:id="35" w:name="_Toc534718871"/>
      <w:r w:rsidRPr="00FE3A4B">
        <w:rPr>
          <w:rFonts w:hint="eastAsia"/>
        </w:rPr>
        <w:t>資通安全教育訓練要求</w:t>
      </w:r>
      <w:bookmarkEnd w:id="35"/>
    </w:p>
    <w:p w:rsidR="00FE3A4B" w:rsidRDefault="00FE3A4B" w:rsidP="00945EFB">
      <w:pPr>
        <w:pStyle w:val="4"/>
        <w:numPr>
          <w:ilvl w:val="0"/>
          <w:numId w:val="0"/>
        </w:numPr>
        <w:ind w:left="851"/>
      </w:pPr>
      <w:r>
        <w:rPr>
          <w:rFonts w:hint="eastAsia"/>
        </w:rPr>
        <w:t>本機關之一般使用者與主管，每人每年接受</w:t>
      </w:r>
      <w:r w:rsidR="00893F03">
        <w:rPr>
          <w:rFonts w:hint="eastAsia"/>
        </w:rPr>
        <w:t>3</w:t>
      </w:r>
      <w:r>
        <w:rPr>
          <w:rFonts w:hint="eastAsia"/>
        </w:rPr>
        <w:t>小時以上之一般資通安全教育訓練。</w:t>
      </w:r>
    </w:p>
    <w:p w:rsidR="00BB590E" w:rsidRDefault="00080399" w:rsidP="00080399">
      <w:pPr>
        <w:pStyle w:val="2"/>
      </w:pPr>
      <w:bookmarkStart w:id="36" w:name="_Toc534718872"/>
      <w:r w:rsidRPr="00080399">
        <w:rPr>
          <w:rFonts w:hint="eastAsia"/>
        </w:rPr>
        <w:t>資通安全教育訓練辦理方式</w:t>
      </w:r>
      <w:bookmarkEnd w:id="36"/>
    </w:p>
    <w:p w:rsidR="00080399" w:rsidRDefault="00080399" w:rsidP="0043106C">
      <w:pPr>
        <w:pStyle w:val="4"/>
      </w:pPr>
      <w:r>
        <w:rPr>
          <w:rFonts w:hint="eastAsia"/>
        </w:rPr>
        <w:t>承辦單位應於每年年初，考量管理、業務及資訊等不同工作類別之需求，擬定資通安全認知宣導</w:t>
      </w:r>
      <w:r w:rsidR="00B31FD6">
        <w:rPr>
          <w:rFonts w:hint="eastAsia"/>
        </w:rPr>
        <w:t>實施期程及內容</w:t>
      </w:r>
      <w:r>
        <w:rPr>
          <w:rFonts w:hint="eastAsia"/>
        </w:rPr>
        <w:t>，以建立員工資通安全認知，提升機關資通安全水準，並應保存相關之資通安全認知宣導及</w:t>
      </w:r>
      <w:r w:rsidR="0043106C" w:rsidRPr="00AF259F">
        <w:rPr>
          <w:rFonts w:hint="eastAsia"/>
          <w:color w:val="auto"/>
        </w:rPr>
        <w:t>教育訓練上課紀錄（表）</w:t>
      </w:r>
      <w:r w:rsidRPr="00AF259F">
        <w:rPr>
          <w:rFonts w:hint="eastAsia"/>
          <w:color w:val="auto"/>
        </w:rPr>
        <w:t>。</w:t>
      </w:r>
    </w:p>
    <w:p w:rsidR="00080399" w:rsidRPr="00FE3A4B" w:rsidRDefault="00080399" w:rsidP="00080399">
      <w:pPr>
        <w:pStyle w:val="4"/>
      </w:pPr>
      <w:r>
        <w:rPr>
          <w:rFonts w:hint="eastAsia"/>
        </w:rPr>
        <w:t>本機關資通安全認知宣導及教育訓練之內容得包含：</w:t>
      </w:r>
    </w:p>
    <w:p w:rsidR="00FA1940" w:rsidRDefault="00FA1940" w:rsidP="00FA1940">
      <w:pPr>
        <w:pStyle w:val="5"/>
      </w:pPr>
      <w:r>
        <w:rPr>
          <w:rFonts w:hint="eastAsia"/>
        </w:rPr>
        <w:t>資通安全政策</w:t>
      </w:r>
      <w:r w:rsidR="007A36C5">
        <w:rPr>
          <w:rFonts w:hint="eastAsia"/>
        </w:rPr>
        <w:t>（</w:t>
      </w:r>
      <w:r>
        <w:rPr>
          <w:rFonts w:hint="eastAsia"/>
        </w:rPr>
        <w:t>含資通安全維護計畫之內容、管理程序、流程、要求事項及人員責任、資通安全事件通報程序等</w:t>
      </w:r>
      <w:r w:rsidR="007A36C5">
        <w:rPr>
          <w:rFonts w:hint="eastAsia"/>
        </w:rPr>
        <w:t>）</w:t>
      </w:r>
      <w:r>
        <w:rPr>
          <w:rFonts w:hint="eastAsia"/>
        </w:rPr>
        <w:t>。</w:t>
      </w:r>
    </w:p>
    <w:p w:rsidR="00FA1940" w:rsidRDefault="00FA1940" w:rsidP="00FA1940">
      <w:pPr>
        <w:pStyle w:val="5"/>
      </w:pPr>
      <w:r>
        <w:rPr>
          <w:rFonts w:hint="eastAsia"/>
        </w:rPr>
        <w:t>資通安全法令規定。</w:t>
      </w:r>
    </w:p>
    <w:p w:rsidR="00FA1940" w:rsidRDefault="00FA1940" w:rsidP="00FA1940">
      <w:pPr>
        <w:pStyle w:val="5"/>
      </w:pPr>
      <w:r>
        <w:rPr>
          <w:rFonts w:hint="eastAsia"/>
        </w:rPr>
        <w:lastRenderedPageBreak/>
        <w:t>資通安全作業內容。</w:t>
      </w:r>
    </w:p>
    <w:p w:rsidR="00BB590E" w:rsidRDefault="00FA1940" w:rsidP="00FA1940">
      <w:pPr>
        <w:pStyle w:val="5"/>
      </w:pPr>
      <w:r>
        <w:rPr>
          <w:rFonts w:hint="eastAsia"/>
        </w:rPr>
        <w:t>資通安全技術訓練。</w:t>
      </w:r>
    </w:p>
    <w:p w:rsidR="00C17D83" w:rsidRDefault="00C17D83" w:rsidP="00C17D83">
      <w:pPr>
        <w:pStyle w:val="4"/>
      </w:pPr>
      <w:r>
        <w:rPr>
          <w:rFonts w:hint="eastAsia"/>
        </w:rPr>
        <w:t>員工報到時，應使其充分瞭解本機關資通安全相關作業規範及其重要性。</w:t>
      </w:r>
    </w:p>
    <w:p w:rsidR="00BB590E" w:rsidRDefault="00C17D83" w:rsidP="00C17D83">
      <w:pPr>
        <w:pStyle w:val="4"/>
      </w:pPr>
      <w:r>
        <w:rPr>
          <w:rFonts w:hint="eastAsia"/>
        </w:rPr>
        <w:t>資通安全教育及訓練之政策，除適用所屬員工外，對機關外部的使用者，亦應一體適用。</w:t>
      </w:r>
    </w:p>
    <w:p w:rsidR="00D20DEA" w:rsidRDefault="00D20DEA" w:rsidP="00893F03">
      <w:pPr>
        <w:pStyle w:val="4"/>
        <w:numPr>
          <w:ilvl w:val="0"/>
          <w:numId w:val="0"/>
        </w:numPr>
        <w:ind w:left="1230"/>
      </w:pPr>
    </w:p>
    <w:p w:rsidR="00BB590E" w:rsidRPr="00D20DEA" w:rsidRDefault="008C1738" w:rsidP="00D20DEA">
      <w:pPr>
        <w:pStyle w:val="1"/>
        <w:tabs>
          <w:tab w:val="clear" w:pos="561"/>
          <w:tab w:val="num" w:pos="1418"/>
        </w:tabs>
        <w:ind w:left="1418" w:hanging="1418"/>
        <w:rPr>
          <w:b/>
          <w:sz w:val="32"/>
        </w:rPr>
      </w:pPr>
      <w:bookmarkStart w:id="37" w:name="_Toc534718873"/>
      <w:r w:rsidRPr="00D20DEA">
        <w:rPr>
          <w:rFonts w:hint="eastAsia"/>
          <w:b/>
          <w:sz w:val="32"/>
        </w:rPr>
        <w:t>公務機關所屬人員辦理業務涉及資通安全事項之考核機制</w:t>
      </w:r>
      <w:bookmarkEnd w:id="37"/>
    </w:p>
    <w:p w:rsidR="00BB590E" w:rsidRDefault="00362908" w:rsidP="00362908">
      <w:pPr>
        <w:pStyle w:val="10"/>
      </w:pPr>
      <w:r>
        <w:rPr>
          <w:rFonts w:hint="eastAsia"/>
        </w:rPr>
        <w:t>本機關所屬人員之平時考核或聘用，依據公務機關所屬人員資通安全事項獎懲辦法，及本</w:t>
      </w:r>
      <w:r w:rsidRPr="00362908">
        <w:rPr>
          <w:rFonts w:hint="eastAsia"/>
        </w:rPr>
        <w:t>機關各相關規定辦理之。</w:t>
      </w:r>
    </w:p>
    <w:p w:rsidR="00D20DEA" w:rsidRDefault="00D20DEA" w:rsidP="00362908">
      <w:pPr>
        <w:pStyle w:val="10"/>
      </w:pPr>
    </w:p>
    <w:p w:rsidR="00BB590E" w:rsidRPr="00D20DEA" w:rsidRDefault="00A12122" w:rsidP="00D20DEA">
      <w:pPr>
        <w:pStyle w:val="1"/>
        <w:tabs>
          <w:tab w:val="clear" w:pos="561"/>
          <w:tab w:val="num" w:pos="1418"/>
        </w:tabs>
        <w:ind w:left="1418" w:hanging="1418"/>
        <w:rPr>
          <w:b/>
          <w:sz w:val="32"/>
        </w:rPr>
      </w:pPr>
      <w:bookmarkStart w:id="38" w:name="_Toc534718874"/>
      <w:r w:rsidRPr="00D20DEA">
        <w:rPr>
          <w:rFonts w:hint="eastAsia"/>
          <w:b/>
          <w:sz w:val="32"/>
        </w:rPr>
        <w:t>資通安全維護計畫及實施情形之持續精進及績效管理機制</w:t>
      </w:r>
      <w:bookmarkEnd w:id="38"/>
    </w:p>
    <w:p w:rsidR="00A12122" w:rsidRDefault="00786265" w:rsidP="00786265">
      <w:pPr>
        <w:pStyle w:val="2"/>
      </w:pPr>
      <w:bookmarkStart w:id="39" w:name="_Toc534718875"/>
      <w:r w:rsidRPr="00786265">
        <w:rPr>
          <w:rFonts w:hint="eastAsia"/>
        </w:rPr>
        <w:t>資通安全維護計畫之實施</w:t>
      </w:r>
      <w:bookmarkEnd w:id="39"/>
    </w:p>
    <w:p w:rsidR="00A12122" w:rsidRDefault="00786265" w:rsidP="00786265">
      <w:pPr>
        <w:pStyle w:val="20"/>
      </w:pPr>
      <w:r>
        <w:rPr>
          <w:rFonts w:hint="eastAsia"/>
        </w:rPr>
        <w:t>為落實本安全維護計畫，使本機關之資通安全管理有效運作，相關單位於訂定各階文件、流程、程序或控制措施時，應與本機關之資通安全政策、目標及本安全維護計畫之內容相符，並應保存相關之執行成果記錄。</w:t>
      </w:r>
    </w:p>
    <w:p w:rsidR="008758D1" w:rsidRDefault="008758D1" w:rsidP="008758D1">
      <w:pPr>
        <w:pStyle w:val="2"/>
      </w:pPr>
      <w:bookmarkStart w:id="40" w:name="_Toc534718876"/>
      <w:r w:rsidRPr="008758D1">
        <w:rPr>
          <w:rFonts w:hint="eastAsia"/>
        </w:rPr>
        <w:t>資通安全維護計畫實施情形之稽核機制</w:t>
      </w:r>
      <w:bookmarkEnd w:id="40"/>
    </w:p>
    <w:p w:rsidR="008758D1" w:rsidRDefault="008758D1" w:rsidP="008758D1">
      <w:pPr>
        <w:pStyle w:val="3"/>
      </w:pPr>
      <w:r w:rsidRPr="008758D1">
        <w:rPr>
          <w:rFonts w:hint="eastAsia"/>
        </w:rPr>
        <w:t>稽核機制之實施</w:t>
      </w:r>
    </w:p>
    <w:p w:rsidR="008758D1" w:rsidRDefault="00E70D6F" w:rsidP="008758D1">
      <w:pPr>
        <w:pStyle w:val="4"/>
      </w:pPr>
      <w:r>
        <w:rPr>
          <w:rFonts w:hint="eastAsia"/>
        </w:rPr>
        <w:t>資通安全處理小組</w:t>
      </w:r>
      <w:r w:rsidR="008758D1">
        <w:rPr>
          <w:rFonts w:hint="eastAsia"/>
        </w:rPr>
        <w:t>應定期</w:t>
      </w:r>
      <w:r w:rsidR="007A36C5">
        <w:rPr>
          <w:rFonts w:hint="eastAsia"/>
        </w:rPr>
        <w:t>（</w:t>
      </w:r>
      <w:r w:rsidR="008758D1">
        <w:rPr>
          <w:rFonts w:hint="eastAsia"/>
        </w:rPr>
        <w:t>至少每年一次</w:t>
      </w:r>
      <w:r w:rsidR="007A36C5">
        <w:rPr>
          <w:rFonts w:hint="eastAsia"/>
        </w:rPr>
        <w:t>）</w:t>
      </w:r>
      <w:r w:rsidR="008758D1">
        <w:rPr>
          <w:rFonts w:hint="eastAsia"/>
        </w:rPr>
        <w:t>或於系統重大變更或組織改造後執行一次內部稽核作業，以確認人員是否遵循本規範與機關之管理程序要求，並有效實作及維持管理制度。</w:t>
      </w:r>
    </w:p>
    <w:p w:rsidR="00235198" w:rsidRDefault="00235198" w:rsidP="00235198">
      <w:pPr>
        <w:pStyle w:val="4"/>
      </w:pPr>
      <w:r>
        <w:rPr>
          <w:rFonts w:hint="eastAsia"/>
        </w:rPr>
        <w:t>稽核結果應對相關管理階層</w:t>
      </w:r>
      <w:r w:rsidR="007A36C5">
        <w:rPr>
          <w:rFonts w:hint="eastAsia"/>
        </w:rPr>
        <w:t>（</w:t>
      </w:r>
      <w:r>
        <w:rPr>
          <w:rFonts w:hint="eastAsia"/>
        </w:rPr>
        <w:t>含資安長</w:t>
      </w:r>
      <w:r w:rsidR="007A36C5">
        <w:rPr>
          <w:rFonts w:hint="eastAsia"/>
        </w:rPr>
        <w:t>）</w:t>
      </w:r>
      <w:r>
        <w:rPr>
          <w:rFonts w:hint="eastAsia"/>
        </w:rPr>
        <w:t>報告，並留存稽核過程之相關紀錄以作為資通安全稽核計畫及稽核事件之證據。</w:t>
      </w:r>
    </w:p>
    <w:p w:rsidR="00235198" w:rsidRDefault="00235198" w:rsidP="00235198">
      <w:pPr>
        <w:pStyle w:val="4"/>
      </w:pPr>
      <w:r>
        <w:rPr>
          <w:rFonts w:hint="eastAsia"/>
        </w:rPr>
        <w:lastRenderedPageBreak/>
        <w:t>稽核人員於執行稽核時，應至少執行一項特定之稽核項目（如是否瞭解資通安全政策及應負之資安責任、是否訂定人員之資通安全作業程序與權責、是否定期更改密碼）。</w:t>
      </w:r>
    </w:p>
    <w:p w:rsidR="008758D1" w:rsidRDefault="00EB251D" w:rsidP="00EB251D">
      <w:pPr>
        <w:pStyle w:val="3"/>
      </w:pPr>
      <w:r w:rsidRPr="00EB251D">
        <w:rPr>
          <w:rFonts w:hint="eastAsia"/>
        </w:rPr>
        <w:t>稽核改善報告</w:t>
      </w:r>
    </w:p>
    <w:p w:rsidR="00EB251D" w:rsidRDefault="00EB251D" w:rsidP="00EB251D">
      <w:pPr>
        <w:pStyle w:val="4"/>
      </w:pPr>
      <w:r>
        <w:rPr>
          <w:rFonts w:hint="eastAsia"/>
        </w:rPr>
        <w:t>受稽單位於稽核實施後發現有缺失或待改善項目者，應對缺失或待改善之項目研議改善措施、改善進度規劃，並落實執行。</w:t>
      </w:r>
    </w:p>
    <w:p w:rsidR="00EB251D" w:rsidRDefault="00EB251D" w:rsidP="00EB251D">
      <w:pPr>
        <w:pStyle w:val="4"/>
      </w:pPr>
      <w:r>
        <w:rPr>
          <w:rFonts w:hint="eastAsia"/>
        </w:rPr>
        <w:t>受稽單位於稽核實施後發現有缺失或待改善者，應判定其發生之原因，並評估是否有其類似之缺失或待改善之項目存在。</w:t>
      </w:r>
    </w:p>
    <w:p w:rsidR="00EB251D" w:rsidRDefault="00EB251D" w:rsidP="00EB251D">
      <w:pPr>
        <w:pStyle w:val="4"/>
      </w:pPr>
      <w:r>
        <w:rPr>
          <w:rFonts w:hint="eastAsia"/>
        </w:rPr>
        <w:t>受稽單位於判定缺失或待改善之原因後，應據此提出並執行相關之改善措施及改善進度規劃，必要時得考量對現行資通安全管理制度或相關文件進行變更。</w:t>
      </w:r>
    </w:p>
    <w:p w:rsidR="00EB251D" w:rsidRDefault="00EB251D" w:rsidP="00EB251D">
      <w:pPr>
        <w:pStyle w:val="4"/>
      </w:pPr>
      <w:r>
        <w:rPr>
          <w:rFonts w:hint="eastAsia"/>
        </w:rPr>
        <w:t>機關應定期審查受稽單位缺失或待改善項目所採取之改善措施、改善進度規劃及佐證資料之有效性。</w:t>
      </w:r>
    </w:p>
    <w:p w:rsidR="00EB251D" w:rsidRPr="00DF11B4" w:rsidRDefault="00EB251D" w:rsidP="00EB251D">
      <w:pPr>
        <w:pStyle w:val="4"/>
      </w:pPr>
      <w:r>
        <w:rPr>
          <w:rFonts w:hint="eastAsia"/>
        </w:rPr>
        <w:t>受稽單位於執行改善措施時，應留存相關之執行紀錄，並填寫稽核結果及改善報告。</w:t>
      </w:r>
    </w:p>
    <w:p w:rsidR="00A12122" w:rsidRDefault="00CB7C0D" w:rsidP="00CB7C0D">
      <w:pPr>
        <w:pStyle w:val="2"/>
      </w:pPr>
      <w:bookmarkStart w:id="41" w:name="_Toc534718877"/>
      <w:r w:rsidRPr="00CB7C0D">
        <w:rPr>
          <w:rFonts w:hint="eastAsia"/>
        </w:rPr>
        <w:t>資通安全維護計畫之持續精進及績效管理</w:t>
      </w:r>
      <w:bookmarkEnd w:id="41"/>
    </w:p>
    <w:p w:rsidR="00CB7C0D" w:rsidRDefault="00CB7C0D" w:rsidP="00CB7C0D">
      <w:pPr>
        <w:pStyle w:val="4"/>
      </w:pPr>
      <w:r>
        <w:rPr>
          <w:rFonts w:hint="eastAsia"/>
        </w:rPr>
        <w:t>本機關之</w:t>
      </w:r>
      <w:r w:rsidR="00E70D6F">
        <w:rPr>
          <w:rFonts w:hint="eastAsia"/>
        </w:rPr>
        <w:t>資通安全處理小組</w:t>
      </w:r>
      <w:r>
        <w:rPr>
          <w:rFonts w:hint="eastAsia"/>
        </w:rPr>
        <w:t>應於</w:t>
      </w:r>
      <w:r w:rsidR="00984795">
        <w:rPr>
          <w:color w:val="auto"/>
        </w:rPr>
        <w:t>11</w:t>
      </w:r>
      <w:r w:rsidR="00984795" w:rsidRPr="004102DD">
        <w:rPr>
          <w:rFonts w:hint="eastAsia"/>
          <w:color w:val="auto"/>
        </w:rPr>
        <w:t>月</w:t>
      </w:r>
      <w:r>
        <w:rPr>
          <w:rFonts w:hint="eastAsia"/>
        </w:rPr>
        <w:t>召開資通安全管理審查會議，確認資通安全維護計畫之實施情形，確保其持續適切性、合宜性及有效性。</w:t>
      </w:r>
    </w:p>
    <w:p w:rsidR="00CB7C0D" w:rsidRPr="00CB7C0D" w:rsidRDefault="00CB7C0D" w:rsidP="00CB7C0D">
      <w:pPr>
        <w:pStyle w:val="4"/>
      </w:pPr>
      <w:r>
        <w:rPr>
          <w:rFonts w:hint="eastAsia"/>
        </w:rPr>
        <w:t>管理審查議題應包含下列討論事項：</w:t>
      </w:r>
    </w:p>
    <w:p w:rsidR="00BB170C" w:rsidRDefault="00BB170C" w:rsidP="00BB170C">
      <w:pPr>
        <w:pStyle w:val="5"/>
      </w:pPr>
      <w:r>
        <w:rPr>
          <w:rFonts w:hint="eastAsia"/>
        </w:rPr>
        <w:t>過往管理審查議案之處理狀態。</w:t>
      </w:r>
    </w:p>
    <w:p w:rsidR="00A12122" w:rsidRDefault="00BB170C" w:rsidP="00BB170C">
      <w:pPr>
        <w:pStyle w:val="5"/>
      </w:pPr>
      <w:r>
        <w:rPr>
          <w:rFonts w:hint="eastAsia"/>
        </w:rPr>
        <w:t>與資通安全管理系統有關之內部及外部議題的變更，如法令變更、上級機關要求、</w:t>
      </w:r>
      <w:r w:rsidR="00E70D6F">
        <w:rPr>
          <w:rFonts w:hint="eastAsia"/>
        </w:rPr>
        <w:t>資通安全處理小組</w:t>
      </w:r>
      <w:r>
        <w:rPr>
          <w:rFonts w:hint="eastAsia"/>
        </w:rPr>
        <w:t>決議事項等。</w:t>
      </w:r>
    </w:p>
    <w:p w:rsidR="00BB170C" w:rsidRDefault="00BB170C" w:rsidP="00BB170C">
      <w:pPr>
        <w:pStyle w:val="5"/>
      </w:pPr>
      <w:r>
        <w:rPr>
          <w:rFonts w:hint="eastAsia"/>
        </w:rPr>
        <w:t>資通安全維護計畫內容之適切性。</w:t>
      </w:r>
    </w:p>
    <w:p w:rsidR="00BB170C" w:rsidRDefault="00BB170C" w:rsidP="00BB170C">
      <w:pPr>
        <w:pStyle w:val="5"/>
      </w:pPr>
      <w:r>
        <w:rPr>
          <w:rFonts w:hint="eastAsia"/>
        </w:rPr>
        <w:t>資通安全績效之回饋，包括：</w:t>
      </w:r>
    </w:p>
    <w:p w:rsidR="00BB170C" w:rsidRDefault="00BB170C" w:rsidP="00BB170C">
      <w:pPr>
        <w:pStyle w:val="6"/>
      </w:pPr>
      <w:r>
        <w:rPr>
          <w:rFonts w:hint="eastAsia"/>
        </w:rPr>
        <w:t>資通安全政策及目標之實施情形。</w:t>
      </w:r>
    </w:p>
    <w:p w:rsidR="00BB170C" w:rsidRDefault="00BB170C" w:rsidP="00BB170C">
      <w:pPr>
        <w:pStyle w:val="6"/>
      </w:pPr>
      <w:r>
        <w:rPr>
          <w:rFonts w:hint="eastAsia"/>
        </w:rPr>
        <w:lastRenderedPageBreak/>
        <w:t>資通安全人力及資源之配置之實施情形。</w:t>
      </w:r>
    </w:p>
    <w:p w:rsidR="00BB170C" w:rsidRDefault="00BB170C" w:rsidP="00BB170C">
      <w:pPr>
        <w:pStyle w:val="6"/>
      </w:pPr>
      <w:r>
        <w:rPr>
          <w:rFonts w:hint="eastAsia"/>
        </w:rPr>
        <w:t>資通安全防護及控制措施之實施情形。</w:t>
      </w:r>
    </w:p>
    <w:p w:rsidR="00BB170C" w:rsidRDefault="00BB170C" w:rsidP="00BB170C">
      <w:pPr>
        <w:pStyle w:val="6"/>
      </w:pPr>
      <w:r>
        <w:rPr>
          <w:rFonts w:hint="eastAsia"/>
        </w:rPr>
        <w:t>內外部稽核結果。</w:t>
      </w:r>
    </w:p>
    <w:p w:rsidR="00BB170C" w:rsidRPr="00BB170C" w:rsidRDefault="00BB170C" w:rsidP="00BB170C">
      <w:pPr>
        <w:pStyle w:val="6"/>
      </w:pPr>
      <w:r>
        <w:rPr>
          <w:rFonts w:hint="eastAsia"/>
        </w:rPr>
        <w:t>不符合項目及矯正措施。</w:t>
      </w:r>
    </w:p>
    <w:p w:rsidR="00377BCB" w:rsidRDefault="00377BCB" w:rsidP="00377BCB">
      <w:pPr>
        <w:pStyle w:val="5"/>
      </w:pPr>
      <w:r>
        <w:rPr>
          <w:rFonts w:hint="eastAsia"/>
        </w:rPr>
        <w:t>風險評鑑結果及風險處理計畫執行進度。</w:t>
      </w:r>
    </w:p>
    <w:p w:rsidR="00377BCB" w:rsidRDefault="00377BCB" w:rsidP="00377BCB">
      <w:pPr>
        <w:pStyle w:val="5"/>
      </w:pPr>
      <w:r>
        <w:rPr>
          <w:rFonts w:hint="eastAsia"/>
        </w:rPr>
        <w:t>重大資通安全事件之處理及改善情形。</w:t>
      </w:r>
    </w:p>
    <w:p w:rsidR="00377BCB" w:rsidRDefault="00377BCB" w:rsidP="00377BCB">
      <w:pPr>
        <w:pStyle w:val="5"/>
      </w:pPr>
      <w:r>
        <w:rPr>
          <w:rFonts w:hint="eastAsia"/>
        </w:rPr>
        <w:t>利害關係人之回饋。</w:t>
      </w:r>
    </w:p>
    <w:p w:rsidR="00BB170C" w:rsidRPr="00BB170C" w:rsidRDefault="00377BCB" w:rsidP="00377BCB">
      <w:pPr>
        <w:pStyle w:val="5"/>
      </w:pPr>
      <w:r>
        <w:rPr>
          <w:rFonts w:hint="eastAsia"/>
        </w:rPr>
        <w:t>持續改善之機會。</w:t>
      </w:r>
    </w:p>
    <w:p w:rsidR="00BB170C" w:rsidRDefault="00377BCB" w:rsidP="00377BCB">
      <w:pPr>
        <w:pStyle w:val="4"/>
      </w:pPr>
      <w:r w:rsidRPr="00377BCB">
        <w:rPr>
          <w:rFonts w:hint="eastAsia"/>
        </w:rPr>
        <w:t>持續改善機制之管理審查應做成</w:t>
      </w:r>
      <w:r w:rsidRPr="00AF259F">
        <w:rPr>
          <w:rFonts w:hint="eastAsia"/>
          <w:color w:val="auto"/>
        </w:rPr>
        <w:t>改善績效追蹤報告</w:t>
      </w:r>
      <w:r w:rsidRPr="00377BCB">
        <w:rPr>
          <w:rFonts w:hint="eastAsia"/>
        </w:rPr>
        <w:t>，相關紀錄並應予保存，以作為管理審查執行之證據。</w:t>
      </w:r>
    </w:p>
    <w:p w:rsidR="00D20DEA" w:rsidRDefault="00D20DEA" w:rsidP="00D20DEA">
      <w:pPr>
        <w:pStyle w:val="4"/>
        <w:numPr>
          <w:ilvl w:val="0"/>
          <w:numId w:val="0"/>
        </w:numPr>
        <w:ind w:left="1230"/>
      </w:pPr>
    </w:p>
    <w:p w:rsidR="00BB170C" w:rsidRPr="00D20DEA" w:rsidRDefault="00EA32C2" w:rsidP="00D20DEA">
      <w:pPr>
        <w:pStyle w:val="1"/>
        <w:tabs>
          <w:tab w:val="clear" w:pos="561"/>
          <w:tab w:val="num" w:pos="1418"/>
        </w:tabs>
        <w:ind w:left="1418" w:hanging="1418"/>
        <w:rPr>
          <w:b/>
          <w:sz w:val="32"/>
        </w:rPr>
      </w:pPr>
      <w:bookmarkStart w:id="42" w:name="_Toc534718878"/>
      <w:r w:rsidRPr="00D20DEA">
        <w:rPr>
          <w:rFonts w:hint="eastAsia"/>
          <w:b/>
          <w:sz w:val="32"/>
        </w:rPr>
        <w:t>資通安全維護計畫實施情形之提出</w:t>
      </w:r>
      <w:bookmarkEnd w:id="42"/>
    </w:p>
    <w:p w:rsidR="00BB170C" w:rsidRDefault="00EA32C2" w:rsidP="00EA32C2">
      <w:pPr>
        <w:pStyle w:val="10"/>
      </w:pPr>
      <w:r w:rsidRPr="00EA32C2">
        <w:rPr>
          <w:rFonts w:hint="eastAsia"/>
        </w:rPr>
        <w:t>本機關依據</w:t>
      </w:r>
      <w:r w:rsidR="00893F03">
        <w:rPr>
          <w:rFonts w:hint="eastAsia"/>
        </w:rPr>
        <w:t>「資通安全管理法」</w:t>
      </w:r>
      <w:r w:rsidRPr="00B31FD6">
        <w:rPr>
          <w:rFonts w:hint="eastAsia"/>
        </w:rPr>
        <w:t>第</w:t>
      </w:r>
      <w:r w:rsidR="009327A8" w:rsidRPr="00B31FD6">
        <w:t>12</w:t>
      </w:r>
      <w:r w:rsidRPr="00B31FD6">
        <w:rPr>
          <w:rFonts w:hint="eastAsia"/>
        </w:rPr>
        <w:t>條之</w:t>
      </w:r>
      <w:r w:rsidRPr="00EA32C2">
        <w:rPr>
          <w:rFonts w:hint="eastAsia"/>
        </w:rPr>
        <w:t>規定，應於</w:t>
      </w:r>
      <w:r w:rsidR="009327A8" w:rsidRPr="00AF259F">
        <w:rPr>
          <w:rFonts w:hint="eastAsia"/>
        </w:rPr>
        <w:t>1</w:t>
      </w:r>
      <w:r w:rsidR="009327A8" w:rsidRPr="00AF259F">
        <w:t>2</w:t>
      </w:r>
      <w:r w:rsidRPr="00AF259F">
        <w:rPr>
          <w:rFonts w:hint="eastAsia"/>
        </w:rPr>
        <w:t>月</w:t>
      </w:r>
      <w:r w:rsidRPr="00EA32C2">
        <w:rPr>
          <w:rFonts w:hint="eastAsia"/>
        </w:rPr>
        <w:t>前向上級，提出</w:t>
      </w:r>
      <w:r w:rsidRPr="00AF259F">
        <w:rPr>
          <w:rFonts w:hint="eastAsia"/>
        </w:rPr>
        <w:t>資通安全維護計畫實施情形</w:t>
      </w:r>
      <w:r w:rsidRPr="00EA32C2">
        <w:rPr>
          <w:rFonts w:hint="eastAsia"/>
        </w:rPr>
        <w:t>，使其得瞭解本機關之年度資通安全計畫實施情形。</w:t>
      </w:r>
    </w:p>
    <w:p w:rsidR="00D20DEA" w:rsidRDefault="00D20DEA" w:rsidP="00EA32C2">
      <w:pPr>
        <w:pStyle w:val="10"/>
      </w:pPr>
    </w:p>
    <w:p w:rsidR="00916A69" w:rsidRPr="00D20DEA" w:rsidRDefault="00B035DA" w:rsidP="00D20DEA">
      <w:pPr>
        <w:pStyle w:val="1"/>
        <w:tabs>
          <w:tab w:val="clear" w:pos="561"/>
          <w:tab w:val="num" w:pos="1418"/>
        </w:tabs>
        <w:ind w:left="1418" w:hanging="1418"/>
        <w:rPr>
          <w:b/>
          <w:sz w:val="32"/>
        </w:rPr>
      </w:pPr>
      <w:bookmarkStart w:id="43" w:name="_Toc534718879"/>
      <w:r w:rsidRPr="00D20DEA">
        <w:rPr>
          <w:rFonts w:hint="eastAsia"/>
          <w:b/>
          <w:sz w:val="32"/>
        </w:rPr>
        <w:t>相關法規、程序及表單</w:t>
      </w:r>
      <w:bookmarkEnd w:id="43"/>
    </w:p>
    <w:p w:rsidR="00B035DA" w:rsidRDefault="00B035DA" w:rsidP="00B035DA">
      <w:pPr>
        <w:pStyle w:val="2"/>
      </w:pPr>
      <w:bookmarkStart w:id="44" w:name="_Toc534718880"/>
      <w:r w:rsidRPr="00B035DA">
        <w:rPr>
          <w:rFonts w:hint="eastAsia"/>
        </w:rPr>
        <w:t>相關法規及參考文件</w:t>
      </w:r>
      <w:bookmarkEnd w:id="44"/>
    </w:p>
    <w:p w:rsidR="00B035DA" w:rsidRDefault="00B035DA" w:rsidP="00B035DA">
      <w:pPr>
        <w:pStyle w:val="4"/>
      </w:pPr>
      <w:r>
        <w:rPr>
          <w:rFonts w:hint="eastAsia"/>
        </w:rPr>
        <w:t>資通安全管理法</w:t>
      </w:r>
    </w:p>
    <w:p w:rsidR="00B035DA" w:rsidRDefault="00B035DA" w:rsidP="00B035DA">
      <w:pPr>
        <w:pStyle w:val="4"/>
      </w:pPr>
      <w:r>
        <w:rPr>
          <w:rFonts w:hint="eastAsia"/>
        </w:rPr>
        <w:t>資通安全管理法施行細則</w:t>
      </w:r>
    </w:p>
    <w:p w:rsidR="00B035DA" w:rsidRDefault="00B035DA" w:rsidP="00B035DA">
      <w:pPr>
        <w:pStyle w:val="4"/>
      </w:pPr>
      <w:r>
        <w:rPr>
          <w:rFonts w:hint="eastAsia"/>
        </w:rPr>
        <w:t>資通安全責任等級分級辦法</w:t>
      </w:r>
    </w:p>
    <w:p w:rsidR="00B035DA" w:rsidRDefault="00B035DA" w:rsidP="00B035DA">
      <w:pPr>
        <w:pStyle w:val="4"/>
      </w:pPr>
      <w:r>
        <w:rPr>
          <w:rFonts w:hint="eastAsia"/>
        </w:rPr>
        <w:t>資通安全事件通報及應變辦法</w:t>
      </w:r>
    </w:p>
    <w:p w:rsidR="00B035DA" w:rsidRDefault="00B035DA" w:rsidP="00B035DA">
      <w:pPr>
        <w:pStyle w:val="4"/>
      </w:pPr>
      <w:r>
        <w:rPr>
          <w:rFonts w:hint="eastAsia"/>
        </w:rPr>
        <w:t>資通安全情資分享辦法</w:t>
      </w:r>
    </w:p>
    <w:p w:rsidR="00B035DA" w:rsidRDefault="00B035DA" w:rsidP="00B035DA">
      <w:pPr>
        <w:pStyle w:val="4"/>
      </w:pPr>
      <w:r>
        <w:rPr>
          <w:rFonts w:hint="eastAsia"/>
        </w:rPr>
        <w:t>公務機關所屬人員資通安全事項獎懲辦法</w:t>
      </w:r>
    </w:p>
    <w:p w:rsidR="00B035DA" w:rsidRDefault="00B035DA" w:rsidP="00B035DA">
      <w:pPr>
        <w:pStyle w:val="4"/>
      </w:pPr>
      <w:r>
        <w:rPr>
          <w:rFonts w:hint="eastAsia"/>
        </w:rPr>
        <w:t>資訊系統風險評鑑參考指引</w:t>
      </w:r>
    </w:p>
    <w:p w:rsidR="00B035DA" w:rsidRDefault="00B035DA" w:rsidP="00B035DA">
      <w:pPr>
        <w:pStyle w:val="4"/>
      </w:pPr>
      <w:r>
        <w:rPr>
          <w:rFonts w:hint="eastAsia"/>
        </w:rPr>
        <w:t>政府資訊作業委外安全參考指引</w:t>
      </w:r>
    </w:p>
    <w:p w:rsidR="00B035DA" w:rsidRDefault="00B035DA" w:rsidP="00B035DA">
      <w:pPr>
        <w:pStyle w:val="4"/>
      </w:pPr>
      <w:r>
        <w:rPr>
          <w:rFonts w:hint="eastAsia"/>
        </w:rPr>
        <w:lastRenderedPageBreak/>
        <w:t>無線網路安全參考指引</w:t>
      </w:r>
    </w:p>
    <w:p w:rsidR="00B035DA" w:rsidRDefault="00B035DA" w:rsidP="00B035DA">
      <w:pPr>
        <w:pStyle w:val="4"/>
      </w:pPr>
      <w:r>
        <w:rPr>
          <w:rFonts w:hint="eastAsia"/>
        </w:rPr>
        <w:t>網路架構規劃參考指引</w:t>
      </w:r>
    </w:p>
    <w:p w:rsidR="00B035DA" w:rsidRDefault="00B035DA" w:rsidP="00B035DA">
      <w:pPr>
        <w:pStyle w:val="4"/>
      </w:pPr>
      <w:r>
        <w:rPr>
          <w:rFonts w:hint="eastAsia"/>
        </w:rPr>
        <w:t>行政裝置資安防護參考指引</w:t>
      </w:r>
    </w:p>
    <w:p w:rsidR="00B035DA" w:rsidRDefault="00B035DA" w:rsidP="00B035DA">
      <w:pPr>
        <w:pStyle w:val="4"/>
      </w:pPr>
      <w:r>
        <w:rPr>
          <w:rFonts w:hint="eastAsia"/>
        </w:rPr>
        <w:t>政府行動化安全防護規劃報告</w:t>
      </w:r>
    </w:p>
    <w:p w:rsidR="00B035DA" w:rsidRDefault="00B035DA" w:rsidP="00B035DA">
      <w:pPr>
        <w:pStyle w:val="4"/>
      </w:pPr>
      <w:r>
        <w:rPr>
          <w:rFonts w:hint="eastAsia"/>
        </w:rPr>
        <w:t>資訊作業委外安全參考指引</w:t>
      </w:r>
    </w:p>
    <w:p w:rsidR="00B035DA" w:rsidRDefault="00B035DA" w:rsidP="00B035DA">
      <w:pPr>
        <w:pStyle w:val="4"/>
      </w:pPr>
      <w:r>
        <w:rPr>
          <w:rFonts w:hint="eastAsia"/>
        </w:rPr>
        <w:t>本機關資通安全事件通報及應變程序</w:t>
      </w:r>
    </w:p>
    <w:p w:rsidR="00B035DA" w:rsidRDefault="00EE3FE1" w:rsidP="00EE3FE1">
      <w:pPr>
        <w:pStyle w:val="2"/>
      </w:pPr>
      <w:bookmarkStart w:id="45" w:name="_Toc534718881"/>
      <w:r w:rsidRPr="00EE3FE1">
        <w:rPr>
          <w:rFonts w:hint="eastAsia"/>
        </w:rPr>
        <w:t>附件表單</w:t>
      </w:r>
      <w:bookmarkEnd w:id="45"/>
    </w:p>
    <w:p w:rsidR="00EE3FE1" w:rsidRPr="00AF259F" w:rsidRDefault="00315F8C" w:rsidP="00315F8C">
      <w:pPr>
        <w:pStyle w:val="4"/>
        <w:rPr>
          <w:color w:val="auto"/>
        </w:rPr>
      </w:pPr>
      <w:r w:rsidRPr="00AF259F">
        <w:rPr>
          <w:rFonts w:hint="eastAsia"/>
          <w:color w:val="auto"/>
        </w:rPr>
        <w:t>本機關</w:t>
      </w:r>
      <w:r w:rsidR="00E70D6F" w:rsidRPr="00AF259F">
        <w:rPr>
          <w:rFonts w:hint="eastAsia"/>
          <w:color w:val="auto"/>
        </w:rPr>
        <w:t>資通安全處理小組</w:t>
      </w:r>
      <w:r w:rsidRPr="00AF259F">
        <w:rPr>
          <w:rFonts w:hint="eastAsia"/>
          <w:color w:val="auto"/>
        </w:rPr>
        <w:t>名冊</w:t>
      </w:r>
    </w:p>
    <w:p w:rsidR="00EE3FE1" w:rsidRPr="00AF259F" w:rsidRDefault="00315F8C" w:rsidP="00315F8C">
      <w:pPr>
        <w:pStyle w:val="4"/>
        <w:rPr>
          <w:color w:val="auto"/>
        </w:rPr>
      </w:pPr>
      <w:r w:rsidRPr="00AF259F">
        <w:rPr>
          <w:rFonts w:hint="eastAsia"/>
          <w:color w:val="auto"/>
        </w:rPr>
        <w:t>本機關員工保密切結書</w:t>
      </w:r>
    </w:p>
    <w:p w:rsidR="00EE3FE1" w:rsidRPr="00AF259F" w:rsidRDefault="00315F8C" w:rsidP="00EE3FE1">
      <w:pPr>
        <w:pStyle w:val="4"/>
        <w:rPr>
          <w:color w:val="auto"/>
        </w:rPr>
      </w:pPr>
      <w:r w:rsidRPr="00AF259F">
        <w:rPr>
          <w:rFonts w:hint="eastAsia"/>
          <w:color w:val="auto"/>
        </w:rPr>
        <w:t>本機關</w:t>
      </w:r>
      <w:r w:rsidR="00EE3FE1" w:rsidRPr="00AF259F">
        <w:rPr>
          <w:rFonts w:hint="eastAsia"/>
          <w:color w:val="auto"/>
        </w:rPr>
        <w:t>資訊及資通系統資產清冊</w:t>
      </w:r>
    </w:p>
    <w:p w:rsidR="00EE3FE1" w:rsidRPr="00AF259F" w:rsidRDefault="00315F8C" w:rsidP="00315F8C">
      <w:pPr>
        <w:pStyle w:val="4"/>
        <w:rPr>
          <w:color w:val="auto"/>
        </w:rPr>
      </w:pPr>
      <w:r w:rsidRPr="00AF259F">
        <w:rPr>
          <w:rFonts w:hint="eastAsia"/>
          <w:color w:val="auto"/>
        </w:rPr>
        <w:t>本機關風險評鑑工作表</w:t>
      </w:r>
    </w:p>
    <w:p w:rsidR="00EE3FE1" w:rsidRPr="00AF259F" w:rsidRDefault="00315F8C" w:rsidP="00315F8C">
      <w:pPr>
        <w:pStyle w:val="4"/>
        <w:rPr>
          <w:color w:val="auto"/>
        </w:rPr>
      </w:pPr>
      <w:r w:rsidRPr="00AF259F">
        <w:rPr>
          <w:rFonts w:hint="eastAsia"/>
          <w:color w:val="auto"/>
        </w:rPr>
        <w:t>本機關教育訓練計畫表</w:t>
      </w:r>
    </w:p>
    <w:p w:rsidR="00EE3FE1" w:rsidRPr="00AF259F" w:rsidRDefault="00315F8C" w:rsidP="00315F8C">
      <w:pPr>
        <w:pStyle w:val="4"/>
        <w:rPr>
          <w:color w:val="auto"/>
        </w:rPr>
      </w:pPr>
      <w:r w:rsidRPr="00AF259F">
        <w:rPr>
          <w:rFonts w:hint="eastAsia"/>
          <w:color w:val="auto"/>
        </w:rPr>
        <w:t>本機關教育訓練上課紀錄表</w:t>
      </w:r>
    </w:p>
    <w:p w:rsidR="00B73D8B" w:rsidRDefault="00B73D8B" w:rsidP="003166E5">
      <w:pPr>
        <w:pStyle w:val="ab"/>
      </w:pPr>
    </w:p>
    <w:p w:rsidR="00267203" w:rsidRDefault="00267203" w:rsidP="003166E5">
      <w:pPr>
        <w:pStyle w:val="ab"/>
      </w:pPr>
    </w:p>
    <w:p w:rsidR="00267203" w:rsidRPr="00267203" w:rsidRDefault="00267203" w:rsidP="003166E5">
      <w:pPr>
        <w:pStyle w:val="ab"/>
      </w:pPr>
      <w:r>
        <w:rPr>
          <w:rFonts w:hint="eastAsia"/>
        </w:rPr>
        <w:t>資訊組長</w:t>
      </w:r>
      <w:r>
        <w:rPr>
          <w:rFonts w:hint="eastAsia"/>
        </w:rPr>
        <w:t>:</w:t>
      </w:r>
      <w:r>
        <w:tab/>
      </w:r>
      <w:r>
        <w:tab/>
      </w:r>
      <w:r>
        <w:tab/>
      </w:r>
      <w:r>
        <w:tab/>
      </w:r>
      <w:r>
        <w:tab/>
      </w:r>
      <w:r>
        <w:rPr>
          <w:rFonts w:hint="eastAsia"/>
        </w:rPr>
        <w:t>教務主任</w:t>
      </w:r>
      <w:r>
        <w:rPr>
          <w:rFonts w:hint="eastAsia"/>
        </w:rPr>
        <w:t>:</w:t>
      </w:r>
      <w:r>
        <w:tab/>
      </w:r>
      <w:r>
        <w:tab/>
      </w:r>
      <w:r>
        <w:tab/>
      </w:r>
      <w:r>
        <w:rPr>
          <w:rFonts w:hint="eastAsia"/>
        </w:rPr>
        <w:t xml:space="preserve"> </w:t>
      </w:r>
      <w:r>
        <w:tab/>
      </w:r>
      <w:r>
        <w:tab/>
      </w:r>
      <w:r>
        <w:rPr>
          <w:rFonts w:hint="eastAsia"/>
        </w:rPr>
        <w:t>校長</w:t>
      </w:r>
      <w:r>
        <w:rPr>
          <w:rFonts w:hint="eastAsia"/>
        </w:rPr>
        <w:t>:</w:t>
      </w:r>
    </w:p>
    <w:sectPr w:rsidR="00267203" w:rsidRPr="00267203" w:rsidSect="00F84587">
      <w:footerReference w:type="default" r:id="rId12"/>
      <w:pgSz w:w="11906" w:h="16838" w:code="9"/>
      <w:pgMar w:top="1418" w:right="1418" w:bottom="1418" w:left="1418" w:header="851" w:footer="851"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EA5" w:rsidRDefault="00F85EA5">
      <w:r>
        <w:separator/>
      </w:r>
    </w:p>
  </w:endnote>
  <w:endnote w:type="continuationSeparator" w:id="0">
    <w:p w:rsidR="00F85EA5" w:rsidRDefault="00F8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87A" w:rsidRDefault="0070587A" w:rsidP="003F7885">
    <w:pPr>
      <w:pStyle w:val="a8"/>
      <w:pBdr>
        <w:top w:val="dashDotStroked" w:sz="24" w:space="1" w:color="auto"/>
      </w:pBdr>
      <w:snapToGrid/>
      <w:spacing w:line="240" w:lineRule="auto"/>
      <w:jc w:val="center"/>
    </w:pPr>
    <w:r>
      <w:rPr>
        <w:rStyle w:val="a9"/>
      </w:rPr>
      <w:fldChar w:fldCharType="begin"/>
    </w:r>
    <w:r>
      <w:rPr>
        <w:rStyle w:val="a9"/>
      </w:rPr>
      <w:instrText xml:space="preserve"> PAGE </w:instrText>
    </w:r>
    <w:r>
      <w:rPr>
        <w:rStyle w:val="a9"/>
      </w:rPr>
      <w:fldChar w:fldCharType="separate"/>
    </w:r>
    <w:r w:rsidR="00296B86">
      <w:rPr>
        <w:rStyle w:val="a9"/>
        <w:noProof/>
      </w:rPr>
      <w:t>ii</w:t>
    </w:r>
    <w:r>
      <w:rPr>
        <w:rStyle w:val="a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87A" w:rsidRDefault="0070587A" w:rsidP="003F7885">
    <w:pPr>
      <w:pStyle w:val="a8"/>
      <w:pBdr>
        <w:top w:val="dashDotStroked" w:sz="24" w:space="1" w:color="auto"/>
      </w:pBdr>
      <w:snapToGrid/>
      <w:spacing w:line="240" w:lineRule="auto"/>
      <w:jc w:val="center"/>
    </w:pPr>
    <w:r>
      <w:rPr>
        <w:rStyle w:val="a9"/>
        <w:rFonts w:hint="eastAsia"/>
      </w:rPr>
      <w:t>第</w:t>
    </w:r>
    <w:r>
      <w:rPr>
        <w:rStyle w:val="a9"/>
        <w:rFonts w:hint="eastAsia"/>
      </w:rPr>
      <w:t xml:space="preserve"> </w:t>
    </w:r>
    <w:r>
      <w:rPr>
        <w:rStyle w:val="a9"/>
      </w:rPr>
      <w:fldChar w:fldCharType="begin"/>
    </w:r>
    <w:r>
      <w:rPr>
        <w:rStyle w:val="a9"/>
      </w:rPr>
      <w:instrText xml:space="preserve"> PAGE </w:instrText>
    </w:r>
    <w:r>
      <w:rPr>
        <w:rStyle w:val="a9"/>
      </w:rPr>
      <w:fldChar w:fldCharType="separate"/>
    </w:r>
    <w:r w:rsidR="00296B86">
      <w:rPr>
        <w:rStyle w:val="a9"/>
        <w:noProof/>
      </w:rPr>
      <w:t>12</w:t>
    </w:r>
    <w:r>
      <w:rPr>
        <w:rStyle w:val="a9"/>
      </w:rPr>
      <w:fldChar w:fldCharType="end"/>
    </w:r>
    <w:r>
      <w:rPr>
        <w:rStyle w:val="a9"/>
        <w:rFonts w:hint="eastAsia"/>
      </w:rPr>
      <w:t xml:space="preserve"> </w:t>
    </w:r>
    <w:r>
      <w:rPr>
        <w:rStyle w:val="a9"/>
        <w:rFonts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EA5" w:rsidRDefault="00F85EA5">
      <w:r>
        <w:separator/>
      </w:r>
    </w:p>
  </w:footnote>
  <w:footnote w:type="continuationSeparator" w:id="0">
    <w:p w:rsidR="00F85EA5" w:rsidRDefault="00F85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87A" w:rsidRDefault="0070587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87A" w:rsidRPr="00F62610" w:rsidRDefault="0070587A" w:rsidP="00F84587">
    <w:pPr>
      <w:pStyle w:val="a7"/>
      <w:pBdr>
        <w:bottom w:val="dashDotStroked" w:sz="24" w:space="1" w:color="auto"/>
      </w:pBdr>
      <w:spacing w:line="240" w:lineRule="auto"/>
    </w:pPr>
    <w:r w:rsidRPr="004063D5">
      <w:rPr>
        <w:rFonts w:hint="eastAsia"/>
      </w:rPr>
      <w:t>資通安全維護計畫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11AD6"/>
    <w:multiLevelType w:val="hybridMultilevel"/>
    <w:tmpl w:val="5B2C19B2"/>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1" w15:restartNumberingAfterBreak="0">
    <w:nsid w:val="05280A65"/>
    <w:multiLevelType w:val="multilevel"/>
    <w:tmpl w:val="AB72D72E"/>
    <w:lvl w:ilvl="0">
      <w:start w:val="1"/>
      <w:numFmt w:val="ideographLegalTraditional"/>
      <w:pStyle w:val="1"/>
      <w:lvlText w:val="%1、"/>
      <w:lvlJc w:val="left"/>
      <w:pPr>
        <w:tabs>
          <w:tab w:val="num" w:pos="561"/>
        </w:tabs>
        <w:ind w:left="561" w:hanging="561"/>
      </w:pPr>
      <w:rPr>
        <w:rFonts w:ascii="Times New Roman" w:eastAsia="標楷體" w:hAnsi="Times New Roman" w:hint="default"/>
        <w:sz w:val="32"/>
      </w:rPr>
    </w:lvl>
    <w:lvl w:ilvl="1">
      <w:start w:val="1"/>
      <w:numFmt w:val="japaneseCounting"/>
      <w:pStyle w:val="2"/>
      <w:lvlText w:val="%2、"/>
      <w:lvlJc w:val="left"/>
      <w:pPr>
        <w:tabs>
          <w:tab w:val="num" w:pos="845"/>
        </w:tabs>
        <w:ind w:left="845" w:hanging="561"/>
      </w:pPr>
      <w:rPr>
        <w:rFonts w:ascii="Times New Roman" w:eastAsia="標楷體" w:hAnsi="Times New Roman" w:hint="default"/>
        <w:sz w:val="28"/>
      </w:rPr>
    </w:lvl>
    <w:lvl w:ilvl="2">
      <w:start w:val="1"/>
      <w:numFmt w:val="japaneseCounting"/>
      <w:pStyle w:val="3"/>
      <w:lvlText w:val="(%3)"/>
      <w:lvlJc w:val="left"/>
      <w:pPr>
        <w:tabs>
          <w:tab w:val="num" w:pos="1106"/>
        </w:tabs>
        <w:ind w:left="1106" w:hanging="539"/>
      </w:pPr>
      <w:rPr>
        <w:rFonts w:ascii="Times New Roman" w:eastAsia="標楷體" w:hAnsi="Times New Roman" w:hint="default"/>
        <w:sz w:val="28"/>
      </w:rPr>
    </w:lvl>
    <w:lvl w:ilvl="3">
      <w:start w:val="1"/>
      <w:numFmt w:val="decimal"/>
      <w:pStyle w:val="4"/>
      <w:lvlText w:val="%4."/>
      <w:lvlJc w:val="left"/>
      <w:pPr>
        <w:tabs>
          <w:tab w:val="num" w:pos="1230"/>
        </w:tabs>
        <w:ind w:left="1230" w:hanging="379"/>
      </w:pPr>
      <w:rPr>
        <w:rFonts w:ascii="Times New Roman" w:eastAsia="標楷體" w:hAnsi="Times New Roman" w:hint="default"/>
        <w:color w:val="auto"/>
        <w:sz w:val="28"/>
      </w:rPr>
    </w:lvl>
    <w:lvl w:ilvl="4">
      <w:start w:val="1"/>
      <w:numFmt w:val="decimal"/>
      <w:pStyle w:val="5"/>
      <w:lvlText w:val="(%5)"/>
      <w:lvlJc w:val="left"/>
      <w:pPr>
        <w:tabs>
          <w:tab w:val="num" w:pos="1622"/>
        </w:tabs>
        <w:ind w:left="1622" w:hanging="488"/>
      </w:pPr>
      <w:rPr>
        <w:rFonts w:ascii="Times New Roman" w:eastAsia="標楷體" w:hAnsi="Times New Roman" w:hint="default"/>
        <w:sz w:val="28"/>
      </w:rPr>
    </w:lvl>
    <w:lvl w:ilvl="5">
      <w:start w:val="1"/>
      <w:numFmt w:val="upperLetter"/>
      <w:pStyle w:val="6"/>
      <w:lvlText w:val="%6."/>
      <w:lvlJc w:val="left"/>
      <w:pPr>
        <w:tabs>
          <w:tab w:val="num" w:pos="1763"/>
        </w:tabs>
        <w:ind w:left="1763" w:hanging="345"/>
      </w:pPr>
      <w:rPr>
        <w:rFonts w:ascii="Times New Roman" w:eastAsia="標楷體" w:hAnsi="Times New Roman" w:hint="default"/>
        <w:sz w:val="28"/>
      </w:rPr>
    </w:lvl>
    <w:lvl w:ilvl="6">
      <w:start w:val="1"/>
      <w:numFmt w:val="lowerLetter"/>
      <w:pStyle w:val="7"/>
      <w:lvlText w:val="%7."/>
      <w:lvlJc w:val="left"/>
      <w:pPr>
        <w:tabs>
          <w:tab w:val="num" w:pos="1973"/>
        </w:tabs>
        <w:ind w:left="1973" w:hanging="272"/>
      </w:pPr>
      <w:rPr>
        <w:rFonts w:ascii="Times New Roman" w:eastAsia="標楷體" w:hAnsi="Times New Roman" w:hint="default"/>
        <w:sz w:val="28"/>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2" w15:restartNumberingAfterBreak="0">
    <w:nsid w:val="1BA07836"/>
    <w:multiLevelType w:val="hybridMultilevel"/>
    <w:tmpl w:val="1694B45E"/>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3" w15:restartNumberingAfterBreak="0">
    <w:nsid w:val="30F851A4"/>
    <w:multiLevelType w:val="hybridMultilevel"/>
    <w:tmpl w:val="D3C4AE3E"/>
    <w:lvl w:ilvl="0" w:tplc="793C75CC">
      <w:start w:val="1"/>
      <w:numFmt w:val="decimal"/>
      <w:pStyle w:val="a"/>
      <w:lvlText w:val="表 %1."/>
      <w:lvlJc w:val="left"/>
      <w:pPr>
        <w:tabs>
          <w:tab w:val="num" w:pos="720"/>
        </w:tabs>
        <w:ind w:left="720" w:hanging="720"/>
      </w:pPr>
      <w:rPr>
        <w:rFonts w:ascii="Times New Roman" w:eastAsia="標楷體" w:hAnsi="Times New Roman" w:hint="default"/>
        <w:sz w:val="28"/>
      </w:rPr>
    </w:lvl>
    <w:lvl w:ilvl="1" w:tplc="0409000B">
      <w:start w:val="1"/>
      <w:numFmt w:val="bullet"/>
      <w:lvlText w:val=""/>
      <w:lvlJc w:val="left"/>
      <w:pPr>
        <w:tabs>
          <w:tab w:val="num" w:pos="960"/>
        </w:tabs>
        <w:ind w:left="960" w:hanging="480"/>
      </w:pPr>
      <w:rPr>
        <w:rFonts w:ascii="Wingdings" w:hAnsi="Wingdings" w:hint="default"/>
        <w:sz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787CE8"/>
    <w:multiLevelType w:val="hybridMultilevel"/>
    <w:tmpl w:val="631ED902"/>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5" w15:restartNumberingAfterBreak="0">
    <w:nsid w:val="3DB576D4"/>
    <w:multiLevelType w:val="hybridMultilevel"/>
    <w:tmpl w:val="39DC2A68"/>
    <w:lvl w:ilvl="0" w:tplc="3A7C0884">
      <w:start w:val="1"/>
      <w:numFmt w:val="decimal"/>
      <w:pStyle w:val="a0"/>
      <w:lvlText w:val="圖 %1."/>
      <w:lvlJc w:val="left"/>
      <w:pPr>
        <w:tabs>
          <w:tab w:val="num" w:pos="720"/>
        </w:tabs>
        <w:ind w:left="720" w:hanging="720"/>
      </w:pPr>
      <w:rPr>
        <w:rFonts w:ascii="Times New Roman" w:eastAsia="標楷體" w:hAnsi="Times New Roman" w:hint="default"/>
        <w:sz w:val="28"/>
      </w:rPr>
    </w:lvl>
    <w:lvl w:ilvl="1" w:tplc="C1AEE568">
      <w:start w:val="1"/>
      <w:numFmt w:val="decimal"/>
      <w:lvlText w:val="表 %2."/>
      <w:lvlJc w:val="left"/>
      <w:pPr>
        <w:tabs>
          <w:tab w:val="num" w:pos="960"/>
        </w:tabs>
        <w:ind w:left="960" w:hanging="480"/>
      </w:pPr>
      <w:rPr>
        <w:rFonts w:ascii="Times New Roman" w:eastAsia="標楷體" w:hAnsi="Times New Roman" w:hint="default"/>
        <w:sz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ECF2219"/>
    <w:multiLevelType w:val="hybridMultilevel"/>
    <w:tmpl w:val="96221228"/>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7" w15:restartNumberingAfterBreak="0">
    <w:nsid w:val="610D6972"/>
    <w:multiLevelType w:val="hybridMultilevel"/>
    <w:tmpl w:val="2E502D9A"/>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8" w15:restartNumberingAfterBreak="0">
    <w:nsid w:val="6CCD48D3"/>
    <w:multiLevelType w:val="hybridMultilevel"/>
    <w:tmpl w:val="3012B23E"/>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num w:numId="1">
    <w:abstractNumId w:val="1"/>
  </w:num>
  <w:num w:numId="2">
    <w:abstractNumId w:val="5"/>
  </w:num>
  <w:num w:numId="3">
    <w:abstractNumId w:val="3"/>
  </w:num>
  <w:num w:numId="4">
    <w:abstractNumId w:val="7"/>
  </w:num>
  <w:num w:numId="5">
    <w:abstractNumId w:val="4"/>
  </w:num>
  <w:num w:numId="6">
    <w:abstractNumId w:val="6"/>
  </w:num>
  <w:num w:numId="7">
    <w:abstractNumId w:val="2"/>
  </w:num>
  <w:num w:numId="8">
    <w:abstractNumId w:val="8"/>
  </w:num>
  <w:num w:numId="9">
    <w:abstractNumId w:val="0"/>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7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9E5"/>
    <w:rsid w:val="00004518"/>
    <w:rsid w:val="00004B7F"/>
    <w:rsid w:val="00005CCF"/>
    <w:rsid w:val="000066E7"/>
    <w:rsid w:val="00007C2F"/>
    <w:rsid w:val="000110A8"/>
    <w:rsid w:val="00012CBA"/>
    <w:rsid w:val="00014006"/>
    <w:rsid w:val="00014D72"/>
    <w:rsid w:val="00016C6C"/>
    <w:rsid w:val="0002015C"/>
    <w:rsid w:val="00020521"/>
    <w:rsid w:val="00021A37"/>
    <w:rsid w:val="00022CD5"/>
    <w:rsid w:val="000232A2"/>
    <w:rsid w:val="000235E3"/>
    <w:rsid w:val="00024655"/>
    <w:rsid w:val="00024846"/>
    <w:rsid w:val="00027388"/>
    <w:rsid w:val="0003105E"/>
    <w:rsid w:val="00031585"/>
    <w:rsid w:val="00033429"/>
    <w:rsid w:val="000340EF"/>
    <w:rsid w:val="0003432C"/>
    <w:rsid w:val="000352FD"/>
    <w:rsid w:val="00037A7C"/>
    <w:rsid w:val="000441A3"/>
    <w:rsid w:val="0004632C"/>
    <w:rsid w:val="0004735A"/>
    <w:rsid w:val="000504B0"/>
    <w:rsid w:val="000509E9"/>
    <w:rsid w:val="00050F19"/>
    <w:rsid w:val="00050F3E"/>
    <w:rsid w:val="00051895"/>
    <w:rsid w:val="0005199A"/>
    <w:rsid w:val="00051A7C"/>
    <w:rsid w:val="00051EEB"/>
    <w:rsid w:val="00052B58"/>
    <w:rsid w:val="00053B08"/>
    <w:rsid w:val="00054A0D"/>
    <w:rsid w:val="00055120"/>
    <w:rsid w:val="00055141"/>
    <w:rsid w:val="00055302"/>
    <w:rsid w:val="00056290"/>
    <w:rsid w:val="0005631F"/>
    <w:rsid w:val="00056B6A"/>
    <w:rsid w:val="0005748E"/>
    <w:rsid w:val="00061EE6"/>
    <w:rsid w:val="000625DC"/>
    <w:rsid w:val="00063042"/>
    <w:rsid w:val="00063346"/>
    <w:rsid w:val="00064295"/>
    <w:rsid w:val="00064F2A"/>
    <w:rsid w:val="000668C0"/>
    <w:rsid w:val="000668E6"/>
    <w:rsid w:val="00070E7F"/>
    <w:rsid w:val="000722DD"/>
    <w:rsid w:val="00073F30"/>
    <w:rsid w:val="00074A21"/>
    <w:rsid w:val="00076185"/>
    <w:rsid w:val="0007770F"/>
    <w:rsid w:val="00077BCC"/>
    <w:rsid w:val="00080399"/>
    <w:rsid w:val="000809CB"/>
    <w:rsid w:val="00080BC8"/>
    <w:rsid w:val="00081B30"/>
    <w:rsid w:val="000825D3"/>
    <w:rsid w:val="00082F7E"/>
    <w:rsid w:val="00086A86"/>
    <w:rsid w:val="0009009F"/>
    <w:rsid w:val="00090139"/>
    <w:rsid w:val="00090A84"/>
    <w:rsid w:val="00092F2E"/>
    <w:rsid w:val="00094435"/>
    <w:rsid w:val="00095A8F"/>
    <w:rsid w:val="000A01DE"/>
    <w:rsid w:val="000A15B4"/>
    <w:rsid w:val="000A1F73"/>
    <w:rsid w:val="000A2AC8"/>
    <w:rsid w:val="000A33C1"/>
    <w:rsid w:val="000A37D7"/>
    <w:rsid w:val="000A3816"/>
    <w:rsid w:val="000A4A2A"/>
    <w:rsid w:val="000A5B41"/>
    <w:rsid w:val="000A7CFE"/>
    <w:rsid w:val="000B182E"/>
    <w:rsid w:val="000B4C78"/>
    <w:rsid w:val="000B4D42"/>
    <w:rsid w:val="000B6B7E"/>
    <w:rsid w:val="000B7F54"/>
    <w:rsid w:val="000C022E"/>
    <w:rsid w:val="000C0F16"/>
    <w:rsid w:val="000C1902"/>
    <w:rsid w:val="000C2521"/>
    <w:rsid w:val="000C409E"/>
    <w:rsid w:val="000C4325"/>
    <w:rsid w:val="000C444C"/>
    <w:rsid w:val="000C4963"/>
    <w:rsid w:val="000C57CE"/>
    <w:rsid w:val="000C63BD"/>
    <w:rsid w:val="000C6DA8"/>
    <w:rsid w:val="000D0406"/>
    <w:rsid w:val="000D0E74"/>
    <w:rsid w:val="000D1A7B"/>
    <w:rsid w:val="000D279D"/>
    <w:rsid w:val="000D309D"/>
    <w:rsid w:val="000D39DD"/>
    <w:rsid w:val="000D4808"/>
    <w:rsid w:val="000D5715"/>
    <w:rsid w:val="000D7E16"/>
    <w:rsid w:val="000E080A"/>
    <w:rsid w:val="000E1CBF"/>
    <w:rsid w:val="000E272F"/>
    <w:rsid w:val="000E425D"/>
    <w:rsid w:val="000E44ED"/>
    <w:rsid w:val="000E47AF"/>
    <w:rsid w:val="000E6C4E"/>
    <w:rsid w:val="000E6ECB"/>
    <w:rsid w:val="000F01B0"/>
    <w:rsid w:val="000F03FB"/>
    <w:rsid w:val="000F0E69"/>
    <w:rsid w:val="000F2402"/>
    <w:rsid w:val="000F2450"/>
    <w:rsid w:val="000F31D7"/>
    <w:rsid w:val="000F6193"/>
    <w:rsid w:val="000F7512"/>
    <w:rsid w:val="00101AFB"/>
    <w:rsid w:val="0010214A"/>
    <w:rsid w:val="0010385A"/>
    <w:rsid w:val="00104048"/>
    <w:rsid w:val="00104807"/>
    <w:rsid w:val="0010679F"/>
    <w:rsid w:val="00110735"/>
    <w:rsid w:val="00110E84"/>
    <w:rsid w:val="00112211"/>
    <w:rsid w:val="001125FB"/>
    <w:rsid w:val="00112ECC"/>
    <w:rsid w:val="001131CF"/>
    <w:rsid w:val="0011397D"/>
    <w:rsid w:val="00113FD0"/>
    <w:rsid w:val="0011423E"/>
    <w:rsid w:val="001145EF"/>
    <w:rsid w:val="001147FB"/>
    <w:rsid w:val="001157C0"/>
    <w:rsid w:val="00116DDD"/>
    <w:rsid w:val="00116E33"/>
    <w:rsid w:val="00121215"/>
    <w:rsid w:val="00121473"/>
    <w:rsid w:val="001225E2"/>
    <w:rsid w:val="00122D99"/>
    <w:rsid w:val="00124028"/>
    <w:rsid w:val="001245E7"/>
    <w:rsid w:val="00124E34"/>
    <w:rsid w:val="00126157"/>
    <w:rsid w:val="0013372F"/>
    <w:rsid w:val="0013418E"/>
    <w:rsid w:val="001359AF"/>
    <w:rsid w:val="00135A5C"/>
    <w:rsid w:val="00135ECE"/>
    <w:rsid w:val="001364E4"/>
    <w:rsid w:val="00136723"/>
    <w:rsid w:val="001419F0"/>
    <w:rsid w:val="00142D84"/>
    <w:rsid w:val="00143689"/>
    <w:rsid w:val="00143830"/>
    <w:rsid w:val="001449E1"/>
    <w:rsid w:val="001457AB"/>
    <w:rsid w:val="00145C1E"/>
    <w:rsid w:val="00146360"/>
    <w:rsid w:val="0014662E"/>
    <w:rsid w:val="00146669"/>
    <w:rsid w:val="00146941"/>
    <w:rsid w:val="0014766E"/>
    <w:rsid w:val="00147837"/>
    <w:rsid w:val="00151108"/>
    <w:rsid w:val="00151C5A"/>
    <w:rsid w:val="001545C8"/>
    <w:rsid w:val="001557BC"/>
    <w:rsid w:val="001571DA"/>
    <w:rsid w:val="001630B2"/>
    <w:rsid w:val="00163EFC"/>
    <w:rsid w:val="00164000"/>
    <w:rsid w:val="0016467B"/>
    <w:rsid w:val="00166198"/>
    <w:rsid w:val="001667AD"/>
    <w:rsid w:val="00167325"/>
    <w:rsid w:val="00167637"/>
    <w:rsid w:val="00167B18"/>
    <w:rsid w:val="00170B80"/>
    <w:rsid w:val="00173A22"/>
    <w:rsid w:val="00177904"/>
    <w:rsid w:val="00183464"/>
    <w:rsid w:val="001849C1"/>
    <w:rsid w:val="00184CA4"/>
    <w:rsid w:val="00185028"/>
    <w:rsid w:val="00185229"/>
    <w:rsid w:val="00185D8F"/>
    <w:rsid w:val="00187C87"/>
    <w:rsid w:val="0019016C"/>
    <w:rsid w:val="001943C4"/>
    <w:rsid w:val="00196C53"/>
    <w:rsid w:val="00196E33"/>
    <w:rsid w:val="001A0EDC"/>
    <w:rsid w:val="001A1D52"/>
    <w:rsid w:val="001A29F0"/>
    <w:rsid w:val="001A49AF"/>
    <w:rsid w:val="001A54D2"/>
    <w:rsid w:val="001A6A75"/>
    <w:rsid w:val="001A6A91"/>
    <w:rsid w:val="001A7452"/>
    <w:rsid w:val="001A7C31"/>
    <w:rsid w:val="001B0E1B"/>
    <w:rsid w:val="001B4142"/>
    <w:rsid w:val="001B5293"/>
    <w:rsid w:val="001B5A64"/>
    <w:rsid w:val="001B6FD7"/>
    <w:rsid w:val="001C02D4"/>
    <w:rsid w:val="001C1B25"/>
    <w:rsid w:val="001C26E7"/>
    <w:rsid w:val="001C367B"/>
    <w:rsid w:val="001C38CF"/>
    <w:rsid w:val="001C5409"/>
    <w:rsid w:val="001C5804"/>
    <w:rsid w:val="001C6E8C"/>
    <w:rsid w:val="001D0C0D"/>
    <w:rsid w:val="001D131A"/>
    <w:rsid w:val="001D4148"/>
    <w:rsid w:val="001D446D"/>
    <w:rsid w:val="001D584D"/>
    <w:rsid w:val="001D691B"/>
    <w:rsid w:val="001E09BB"/>
    <w:rsid w:val="001E0D2F"/>
    <w:rsid w:val="001E16AD"/>
    <w:rsid w:val="001E2429"/>
    <w:rsid w:val="001E41DF"/>
    <w:rsid w:val="001E6537"/>
    <w:rsid w:val="001E6ED0"/>
    <w:rsid w:val="001E7FB3"/>
    <w:rsid w:val="001F00F0"/>
    <w:rsid w:val="001F01F6"/>
    <w:rsid w:val="001F0BF0"/>
    <w:rsid w:val="001F1739"/>
    <w:rsid w:val="001F333E"/>
    <w:rsid w:val="001F3E1A"/>
    <w:rsid w:val="001F3FE7"/>
    <w:rsid w:val="001F4C07"/>
    <w:rsid w:val="001F4F56"/>
    <w:rsid w:val="001F569B"/>
    <w:rsid w:val="001F7342"/>
    <w:rsid w:val="00200ED5"/>
    <w:rsid w:val="00201D25"/>
    <w:rsid w:val="002025E0"/>
    <w:rsid w:val="00202FCE"/>
    <w:rsid w:val="00204007"/>
    <w:rsid w:val="002056F2"/>
    <w:rsid w:val="0020624C"/>
    <w:rsid w:val="00206882"/>
    <w:rsid w:val="00206DC3"/>
    <w:rsid w:val="0020754B"/>
    <w:rsid w:val="00210403"/>
    <w:rsid w:val="00210EA3"/>
    <w:rsid w:val="00212771"/>
    <w:rsid w:val="0021318F"/>
    <w:rsid w:val="002139C4"/>
    <w:rsid w:val="00213B4C"/>
    <w:rsid w:val="002154EE"/>
    <w:rsid w:val="00221F16"/>
    <w:rsid w:val="002224CE"/>
    <w:rsid w:val="00223211"/>
    <w:rsid w:val="00225C68"/>
    <w:rsid w:val="00226938"/>
    <w:rsid w:val="002301E9"/>
    <w:rsid w:val="0023097E"/>
    <w:rsid w:val="00230E51"/>
    <w:rsid w:val="002316B3"/>
    <w:rsid w:val="00231E8E"/>
    <w:rsid w:val="00232BD1"/>
    <w:rsid w:val="002337B7"/>
    <w:rsid w:val="00233E2D"/>
    <w:rsid w:val="0023402B"/>
    <w:rsid w:val="002340E2"/>
    <w:rsid w:val="00234AAB"/>
    <w:rsid w:val="00235146"/>
    <w:rsid w:val="00235198"/>
    <w:rsid w:val="0023563C"/>
    <w:rsid w:val="0023602B"/>
    <w:rsid w:val="00236A62"/>
    <w:rsid w:val="00236C8E"/>
    <w:rsid w:val="002372F2"/>
    <w:rsid w:val="00237AD2"/>
    <w:rsid w:val="0024160B"/>
    <w:rsid w:val="00242506"/>
    <w:rsid w:val="002427E6"/>
    <w:rsid w:val="00244C80"/>
    <w:rsid w:val="002458FC"/>
    <w:rsid w:val="00250B5E"/>
    <w:rsid w:val="0025251B"/>
    <w:rsid w:val="00253124"/>
    <w:rsid w:val="0025465C"/>
    <w:rsid w:val="002555D5"/>
    <w:rsid w:val="002560E8"/>
    <w:rsid w:val="002600DD"/>
    <w:rsid w:val="00262022"/>
    <w:rsid w:val="002635E8"/>
    <w:rsid w:val="0026399F"/>
    <w:rsid w:val="00264046"/>
    <w:rsid w:val="0026648D"/>
    <w:rsid w:val="00267203"/>
    <w:rsid w:val="00267C8E"/>
    <w:rsid w:val="00272A5D"/>
    <w:rsid w:val="00274940"/>
    <w:rsid w:val="00275299"/>
    <w:rsid w:val="00275FF9"/>
    <w:rsid w:val="00276CFE"/>
    <w:rsid w:val="002806EB"/>
    <w:rsid w:val="00284602"/>
    <w:rsid w:val="00285951"/>
    <w:rsid w:val="00287CF1"/>
    <w:rsid w:val="00291AA4"/>
    <w:rsid w:val="00293E78"/>
    <w:rsid w:val="00294DDB"/>
    <w:rsid w:val="002965A0"/>
    <w:rsid w:val="00296B86"/>
    <w:rsid w:val="00296EAA"/>
    <w:rsid w:val="00297FD8"/>
    <w:rsid w:val="002A00A5"/>
    <w:rsid w:val="002A09DD"/>
    <w:rsid w:val="002A16DD"/>
    <w:rsid w:val="002A1B21"/>
    <w:rsid w:val="002A1B67"/>
    <w:rsid w:val="002A3113"/>
    <w:rsid w:val="002A41A1"/>
    <w:rsid w:val="002A4E57"/>
    <w:rsid w:val="002A5BE0"/>
    <w:rsid w:val="002A70CD"/>
    <w:rsid w:val="002B00C4"/>
    <w:rsid w:val="002B012B"/>
    <w:rsid w:val="002B30E2"/>
    <w:rsid w:val="002B4ED7"/>
    <w:rsid w:val="002B5A01"/>
    <w:rsid w:val="002B5C43"/>
    <w:rsid w:val="002B6537"/>
    <w:rsid w:val="002B65B9"/>
    <w:rsid w:val="002B6EF7"/>
    <w:rsid w:val="002C0C3D"/>
    <w:rsid w:val="002C36F1"/>
    <w:rsid w:val="002C3A10"/>
    <w:rsid w:val="002C4BF9"/>
    <w:rsid w:val="002C56B5"/>
    <w:rsid w:val="002C7C9C"/>
    <w:rsid w:val="002D5619"/>
    <w:rsid w:val="002D5DA6"/>
    <w:rsid w:val="002D6513"/>
    <w:rsid w:val="002D7CDC"/>
    <w:rsid w:val="002E1591"/>
    <w:rsid w:val="002E1A0F"/>
    <w:rsid w:val="002E3321"/>
    <w:rsid w:val="002E587F"/>
    <w:rsid w:val="002F1B19"/>
    <w:rsid w:val="002F203D"/>
    <w:rsid w:val="002F2DD6"/>
    <w:rsid w:val="002F4F85"/>
    <w:rsid w:val="002F5101"/>
    <w:rsid w:val="002F7136"/>
    <w:rsid w:val="00302983"/>
    <w:rsid w:val="003033E4"/>
    <w:rsid w:val="003046A3"/>
    <w:rsid w:val="003046B5"/>
    <w:rsid w:val="00305558"/>
    <w:rsid w:val="0030639F"/>
    <w:rsid w:val="00306897"/>
    <w:rsid w:val="0030713D"/>
    <w:rsid w:val="00307A6A"/>
    <w:rsid w:val="00307B2F"/>
    <w:rsid w:val="00307E54"/>
    <w:rsid w:val="00311553"/>
    <w:rsid w:val="0031269B"/>
    <w:rsid w:val="00313451"/>
    <w:rsid w:val="0031541D"/>
    <w:rsid w:val="00315F8C"/>
    <w:rsid w:val="003164E7"/>
    <w:rsid w:val="003166E5"/>
    <w:rsid w:val="00320377"/>
    <w:rsid w:val="0032368C"/>
    <w:rsid w:val="00324C9A"/>
    <w:rsid w:val="00324CB2"/>
    <w:rsid w:val="00325579"/>
    <w:rsid w:val="00325CEA"/>
    <w:rsid w:val="00326F68"/>
    <w:rsid w:val="003275C7"/>
    <w:rsid w:val="00332CBD"/>
    <w:rsid w:val="003342E4"/>
    <w:rsid w:val="00334FA7"/>
    <w:rsid w:val="00337327"/>
    <w:rsid w:val="00341716"/>
    <w:rsid w:val="00343D2E"/>
    <w:rsid w:val="00343E65"/>
    <w:rsid w:val="0034670C"/>
    <w:rsid w:val="00347521"/>
    <w:rsid w:val="0035078B"/>
    <w:rsid w:val="00350A74"/>
    <w:rsid w:val="00350B5A"/>
    <w:rsid w:val="0035164C"/>
    <w:rsid w:val="00352E2F"/>
    <w:rsid w:val="00354445"/>
    <w:rsid w:val="00354725"/>
    <w:rsid w:val="0035545F"/>
    <w:rsid w:val="003563AC"/>
    <w:rsid w:val="00357A92"/>
    <w:rsid w:val="00361445"/>
    <w:rsid w:val="00362058"/>
    <w:rsid w:val="0036214E"/>
    <w:rsid w:val="00362908"/>
    <w:rsid w:val="00362C01"/>
    <w:rsid w:val="00363F90"/>
    <w:rsid w:val="0037015A"/>
    <w:rsid w:val="00370D13"/>
    <w:rsid w:val="0037195F"/>
    <w:rsid w:val="003725A6"/>
    <w:rsid w:val="0037297F"/>
    <w:rsid w:val="00373175"/>
    <w:rsid w:val="00375366"/>
    <w:rsid w:val="00377BCB"/>
    <w:rsid w:val="003819BF"/>
    <w:rsid w:val="00383D22"/>
    <w:rsid w:val="003842B8"/>
    <w:rsid w:val="00384F9A"/>
    <w:rsid w:val="00385817"/>
    <w:rsid w:val="00385B96"/>
    <w:rsid w:val="0038655B"/>
    <w:rsid w:val="00386E17"/>
    <w:rsid w:val="003902F1"/>
    <w:rsid w:val="00390853"/>
    <w:rsid w:val="003919A7"/>
    <w:rsid w:val="00393BEB"/>
    <w:rsid w:val="00394691"/>
    <w:rsid w:val="00395C63"/>
    <w:rsid w:val="00396434"/>
    <w:rsid w:val="00396F78"/>
    <w:rsid w:val="0039752E"/>
    <w:rsid w:val="003978B0"/>
    <w:rsid w:val="003A02EC"/>
    <w:rsid w:val="003A364D"/>
    <w:rsid w:val="003A38B9"/>
    <w:rsid w:val="003A3E49"/>
    <w:rsid w:val="003B03AF"/>
    <w:rsid w:val="003B110B"/>
    <w:rsid w:val="003B18E8"/>
    <w:rsid w:val="003B21EB"/>
    <w:rsid w:val="003B2BEF"/>
    <w:rsid w:val="003B6C9F"/>
    <w:rsid w:val="003C06DB"/>
    <w:rsid w:val="003C0980"/>
    <w:rsid w:val="003C2010"/>
    <w:rsid w:val="003C2F8F"/>
    <w:rsid w:val="003C457C"/>
    <w:rsid w:val="003C49F5"/>
    <w:rsid w:val="003C6502"/>
    <w:rsid w:val="003D2023"/>
    <w:rsid w:val="003D2A35"/>
    <w:rsid w:val="003D3D1D"/>
    <w:rsid w:val="003D3EC5"/>
    <w:rsid w:val="003D4983"/>
    <w:rsid w:val="003D4CCD"/>
    <w:rsid w:val="003D5AA0"/>
    <w:rsid w:val="003D5CC3"/>
    <w:rsid w:val="003D6DAB"/>
    <w:rsid w:val="003D6F0C"/>
    <w:rsid w:val="003E0123"/>
    <w:rsid w:val="003E21CE"/>
    <w:rsid w:val="003E51DA"/>
    <w:rsid w:val="003E5611"/>
    <w:rsid w:val="003E735E"/>
    <w:rsid w:val="003F1CE7"/>
    <w:rsid w:val="003F2816"/>
    <w:rsid w:val="003F3D1A"/>
    <w:rsid w:val="003F487A"/>
    <w:rsid w:val="003F4C5C"/>
    <w:rsid w:val="003F4DCA"/>
    <w:rsid w:val="003F6587"/>
    <w:rsid w:val="003F7885"/>
    <w:rsid w:val="00401475"/>
    <w:rsid w:val="00403ECC"/>
    <w:rsid w:val="00404B3E"/>
    <w:rsid w:val="004063D5"/>
    <w:rsid w:val="00407F22"/>
    <w:rsid w:val="0041097C"/>
    <w:rsid w:val="00411844"/>
    <w:rsid w:val="0041196E"/>
    <w:rsid w:val="0041518A"/>
    <w:rsid w:val="00415282"/>
    <w:rsid w:val="00416E2E"/>
    <w:rsid w:val="00417046"/>
    <w:rsid w:val="00420973"/>
    <w:rsid w:val="0042260E"/>
    <w:rsid w:val="00422660"/>
    <w:rsid w:val="00423450"/>
    <w:rsid w:val="00423BED"/>
    <w:rsid w:val="00424ACA"/>
    <w:rsid w:val="0043106C"/>
    <w:rsid w:val="00431793"/>
    <w:rsid w:val="00432408"/>
    <w:rsid w:val="004327A7"/>
    <w:rsid w:val="00432BEE"/>
    <w:rsid w:val="004348DB"/>
    <w:rsid w:val="00434A85"/>
    <w:rsid w:val="00436FF4"/>
    <w:rsid w:val="00437D5B"/>
    <w:rsid w:val="00437FF0"/>
    <w:rsid w:val="00441CF0"/>
    <w:rsid w:val="004423E1"/>
    <w:rsid w:val="00442413"/>
    <w:rsid w:val="004425BC"/>
    <w:rsid w:val="00443280"/>
    <w:rsid w:val="00445BC3"/>
    <w:rsid w:val="00450EE0"/>
    <w:rsid w:val="00451550"/>
    <w:rsid w:val="00453989"/>
    <w:rsid w:val="00454281"/>
    <w:rsid w:val="004547F2"/>
    <w:rsid w:val="00456810"/>
    <w:rsid w:val="00456972"/>
    <w:rsid w:val="004606B8"/>
    <w:rsid w:val="004619AA"/>
    <w:rsid w:val="00461CB3"/>
    <w:rsid w:val="00462C69"/>
    <w:rsid w:val="00463074"/>
    <w:rsid w:val="00464BD2"/>
    <w:rsid w:val="0046685C"/>
    <w:rsid w:val="00466874"/>
    <w:rsid w:val="00466890"/>
    <w:rsid w:val="00467A16"/>
    <w:rsid w:val="00470CBE"/>
    <w:rsid w:val="00471568"/>
    <w:rsid w:val="00472677"/>
    <w:rsid w:val="004740F4"/>
    <w:rsid w:val="0047539F"/>
    <w:rsid w:val="0047608C"/>
    <w:rsid w:val="00480A5C"/>
    <w:rsid w:val="00481215"/>
    <w:rsid w:val="00482CFE"/>
    <w:rsid w:val="004843B5"/>
    <w:rsid w:val="004849D5"/>
    <w:rsid w:val="004855C4"/>
    <w:rsid w:val="00486C66"/>
    <w:rsid w:val="0048735F"/>
    <w:rsid w:val="004913BC"/>
    <w:rsid w:val="00491BC5"/>
    <w:rsid w:val="00492BD5"/>
    <w:rsid w:val="00493FC2"/>
    <w:rsid w:val="00495FE8"/>
    <w:rsid w:val="00496F21"/>
    <w:rsid w:val="00497B25"/>
    <w:rsid w:val="004A04DE"/>
    <w:rsid w:val="004A12F3"/>
    <w:rsid w:val="004A1C4A"/>
    <w:rsid w:val="004A20C1"/>
    <w:rsid w:val="004A335A"/>
    <w:rsid w:val="004A6371"/>
    <w:rsid w:val="004A6BB7"/>
    <w:rsid w:val="004A6ED8"/>
    <w:rsid w:val="004B186B"/>
    <w:rsid w:val="004B1B0B"/>
    <w:rsid w:val="004B1F60"/>
    <w:rsid w:val="004B328B"/>
    <w:rsid w:val="004B361F"/>
    <w:rsid w:val="004B4854"/>
    <w:rsid w:val="004B4E5D"/>
    <w:rsid w:val="004B5DFE"/>
    <w:rsid w:val="004B6649"/>
    <w:rsid w:val="004B68A6"/>
    <w:rsid w:val="004B7580"/>
    <w:rsid w:val="004C045A"/>
    <w:rsid w:val="004C10E3"/>
    <w:rsid w:val="004C1246"/>
    <w:rsid w:val="004C323D"/>
    <w:rsid w:val="004C3C9B"/>
    <w:rsid w:val="004C3DE2"/>
    <w:rsid w:val="004C51C4"/>
    <w:rsid w:val="004C5AC3"/>
    <w:rsid w:val="004C65DA"/>
    <w:rsid w:val="004C70E5"/>
    <w:rsid w:val="004D1542"/>
    <w:rsid w:val="004D2CE8"/>
    <w:rsid w:val="004D5047"/>
    <w:rsid w:val="004D52BC"/>
    <w:rsid w:val="004D7B51"/>
    <w:rsid w:val="004E0171"/>
    <w:rsid w:val="004E10BA"/>
    <w:rsid w:val="004E12BA"/>
    <w:rsid w:val="004E28F6"/>
    <w:rsid w:val="004E2CAD"/>
    <w:rsid w:val="004E2CDC"/>
    <w:rsid w:val="004E32BD"/>
    <w:rsid w:val="004E3311"/>
    <w:rsid w:val="004F0C2A"/>
    <w:rsid w:val="004F5D53"/>
    <w:rsid w:val="004F6B4A"/>
    <w:rsid w:val="004F7D5B"/>
    <w:rsid w:val="00500EE1"/>
    <w:rsid w:val="005013E0"/>
    <w:rsid w:val="00501568"/>
    <w:rsid w:val="00501FBD"/>
    <w:rsid w:val="00504F4A"/>
    <w:rsid w:val="0050666D"/>
    <w:rsid w:val="005070B5"/>
    <w:rsid w:val="0051121A"/>
    <w:rsid w:val="005139C7"/>
    <w:rsid w:val="00514259"/>
    <w:rsid w:val="00515570"/>
    <w:rsid w:val="00515CDC"/>
    <w:rsid w:val="00516049"/>
    <w:rsid w:val="00517518"/>
    <w:rsid w:val="00520809"/>
    <w:rsid w:val="00520AE8"/>
    <w:rsid w:val="00521A95"/>
    <w:rsid w:val="00522741"/>
    <w:rsid w:val="00523246"/>
    <w:rsid w:val="005246E2"/>
    <w:rsid w:val="00524DA0"/>
    <w:rsid w:val="0053367F"/>
    <w:rsid w:val="005353AD"/>
    <w:rsid w:val="0053576B"/>
    <w:rsid w:val="0053761B"/>
    <w:rsid w:val="00541197"/>
    <w:rsid w:val="0054128D"/>
    <w:rsid w:val="005417FD"/>
    <w:rsid w:val="00541E92"/>
    <w:rsid w:val="00542614"/>
    <w:rsid w:val="005439AB"/>
    <w:rsid w:val="00543F9A"/>
    <w:rsid w:val="005448E8"/>
    <w:rsid w:val="00544E02"/>
    <w:rsid w:val="00545345"/>
    <w:rsid w:val="005462D8"/>
    <w:rsid w:val="00546E7D"/>
    <w:rsid w:val="00550309"/>
    <w:rsid w:val="005508DB"/>
    <w:rsid w:val="0055153B"/>
    <w:rsid w:val="005519B2"/>
    <w:rsid w:val="00551BAF"/>
    <w:rsid w:val="0055476D"/>
    <w:rsid w:val="00554FF3"/>
    <w:rsid w:val="00556865"/>
    <w:rsid w:val="00556BED"/>
    <w:rsid w:val="00560645"/>
    <w:rsid w:val="00561D65"/>
    <w:rsid w:val="005640DA"/>
    <w:rsid w:val="0056560E"/>
    <w:rsid w:val="00567707"/>
    <w:rsid w:val="00573AC9"/>
    <w:rsid w:val="00573BD8"/>
    <w:rsid w:val="005740F5"/>
    <w:rsid w:val="00574265"/>
    <w:rsid w:val="00575F01"/>
    <w:rsid w:val="0058007F"/>
    <w:rsid w:val="0058080A"/>
    <w:rsid w:val="00584EBB"/>
    <w:rsid w:val="00585FB8"/>
    <w:rsid w:val="00592B54"/>
    <w:rsid w:val="005936B2"/>
    <w:rsid w:val="00594336"/>
    <w:rsid w:val="00597FE6"/>
    <w:rsid w:val="005A02AF"/>
    <w:rsid w:val="005A0D16"/>
    <w:rsid w:val="005A1885"/>
    <w:rsid w:val="005A1B47"/>
    <w:rsid w:val="005A4644"/>
    <w:rsid w:val="005A49BA"/>
    <w:rsid w:val="005A5120"/>
    <w:rsid w:val="005A6A72"/>
    <w:rsid w:val="005A6AD5"/>
    <w:rsid w:val="005B023D"/>
    <w:rsid w:val="005B1117"/>
    <w:rsid w:val="005B1D2C"/>
    <w:rsid w:val="005B561A"/>
    <w:rsid w:val="005B5EA6"/>
    <w:rsid w:val="005B5EE1"/>
    <w:rsid w:val="005B5FD7"/>
    <w:rsid w:val="005B7527"/>
    <w:rsid w:val="005C00ED"/>
    <w:rsid w:val="005C0E03"/>
    <w:rsid w:val="005C2BD8"/>
    <w:rsid w:val="005C32FC"/>
    <w:rsid w:val="005C5177"/>
    <w:rsid w:val="005C5523"/>
    <w:rsid w:val="005C60F9"/>
    <w:rsid w:val="005C6CC0"/>
    <w:rsid w:val="005D062F"/>
    <w:rsid w:val="005D1892"/>
    <w:rsid w:val="005D32CC"/>
    <w:rsid w:val="005D4305"/>
    <w:rsid w:val="005D4791"/>
    <w:rsid w:val="005D4C0B"/>
    <w:rsid w:val="005D5BC2"/>
    <w:rsid w:val="005D7432"/>
    <w:rsid w:val="005E2763"/>
    <w:rsid w:val="005E2F53"/>
    <w:rsid w:val="005E6714"/>
    <w:rsid w:val="005E6C15"/>
    <w:rsid w:val="005F19E4"/>
    <w:rsid w:val="005F3E46"/>
    <w:rsid w:val="005F5391"/>
    <w:rsid w:val="005F724C"/>
    <w:rsid w:val="005F72BB"/>
    <w:rsid w:val="005F7CF8"/>
    <w:rsid w:val="00600061"/>
    <w:rsid w:val="00600C6A"/>
    <w:rsid w:val="00601C30"/>
    <w:rsid w:val="00601D01"/>
    <w:rsid w:val="00602B1B"/>
    <w:rsid w:val="00602E06"/>
    <w:rsid w:val="00604A32"/>
    <w:rsid w:val="006103D5"/>
    <w:rsid w:val="00611355"/>
    <w:rsid w:val="00615F71"/>
    <w:rsid w:val="00616C2D"/>
    <w:rsid w:val="0062064E"/>
    <w:rsid w:val="0062093D"/>
    <w:rsid w:val="00620A9C"/>
    <w:rsid w:val="00620F2C"/>
    <w:rsid w:val="00623295"/>
    <w:rsid w:val="006241DF"/>
    <w:rsid w:val="006243C8"/>
    <w:rsid w:val="0062448D"/>
    <w:rsid w:val="006262D2"/>
    <w:rsid w:val="006266B4"/>
    <w:rsid w:val="006266F6"/>
    <w:rsid w:val="006276F0"/>
    <w:rsid w:val="0063005B"/>
    <w:rsid w:val="00631A3B"/>
    <w:rsid w:val="00632099"/>
    <w:rsid w:val="00634F79"/>
    <w:rsid w:val="00634FA3"/>
    <w:rsid w:val="0063512F"/>
    <w:rsid w:val="006366F4"/>
    <w:rsid w:val="006405F8"/>
    <w:rsid w:val="00641819"/>
    <w:rsid w:val="006461E9"/>
    <w:rsid w:val="006463AC"/>
    <w:rsid w:val="006472C5"/>
    <w:rsid w:val="00653D70"/>
    <w:rsid w:val="00653F0A"/>
    <w:rsid w:val="00654D02"/>
    <w:rsid w:val="00655001"/>
    <w:rsid w:val="00655553"/>
    <w:rsid w:val="00656790"/>
    <w:rsid w:val="006572D4"/>
    <w:rsid w:val="00657351"/>
    <w:rsid w:val="006612FA"/>
    <w:rsid w:val="00663A37"/>
    <w:rsid w:val="00664600"/>
    <w:rsid w:val="0066587B"/>
    <w:rsid w:val="00667A8C"/>
    <w:rsid w:val="006702D6"/>
    <w:rsid w:val="00671010"/>
    <w:rsid w:val="0067259D"/>
    <w:rsid w:val="006725BC"/>
    <w:rsid w:val="00672D97"/>
    <w:rsid w:val="006733F4"/>
    <w:rsid w:val="00673C54"/>
    <w:rsid w:val="00673D36"/>
    <w:rsid w:val="00674CD5"/>
    <w:rsid w:val="00674DE9"/>
    <w:rsid w:val="00675658"/>
    <w:rsid w:val="0067594C"/>
    <w:rsid w:val="00681FE8"/>
    <w:rsid w:val="006825AC"/>
    <w:rsid w:val="00682724"/>
    <w:rsid w:val="0068303E"/>
    <w:rsid w:val="00685301"/>
    <w:rsid w:val="00686564"/>
    <w:rsid w:val="0069153E"/>
    <w:rsid w:val="00691D5D"/>
    <w:rsid w:val="0069248E"/>
    <w:rsid w:val="006A06D2"/>
    <w:rsid w:val="006A0893"/>
    <w:rsid w:val="006A0D97"/>
    <w:rsid w:val="006A1C0F"/>
    <w:rsid w:val="006A2949"/>
    <w:rsid w:val="006A3471"/>
    <w:rsid w:val="006A39A3"/>
    <w:rsid w:val="006A46D3"/>
    <w:rsid w:val="006A569A"/>
    <w:rsid w:val="006A5AB1"/>
    <w:rsid w:val="006B1CAF"/>
    <w:rsid w:val="006B33A5"/>
    <w:rsid w:val="006B4629"/>
    <w:rsid w:val="006B5A2E"/>
    <w:rsid w:val="006C021F"/>
    <w:rsid w:val="006C2509"/>
    <w:rsid w:val="006C44D3"/>
    <w:rsid w:val="006C53CC"/>
    <w:rsid w:val="006C7104"/>
    <w:rsid w:val="006D14AC"/>
    <w:rsid w:val="006D3469"/>
    <w:rsid w:val="006D50CE"/>
    <w:rsid w:val="006E0496"/>
    <w:rsid w:val="006E0DB4"/>
    <w:rsid w:val="006E1007"/>
    <w:rsid w:val="006E1153"/>
    <w:rsid w:val="006E228E"/>
    <w:rsid w:val="006E2F7B"/>
    <w:rsid w:val="006E75CC"/>
    <w:rsid w:val="006F0D31"/>
    <w:rsid w:val="006F0E8C"/>
    <w:rsid w:val="006F1043"/>
    <w:rsid w:val="006F2659"/>
    <w:rsid w:val="006F425E"/>
    <w:rsid w:val="006F448C"/>
    <w:rsid w:val="006F63DC"/>
    <w:rsid w:val="00702102"/>
    <w:rsid w:val="00702606"/>
    <w:rsid w:val="00703449"/>
    <w:rsid w:val="007036F6"/>
    <w:rsid w:val="007037E8"/>
    <w:rsid w:val="00704B1A"/>
    <w:rsid w:val="0070587A"/>
    <w:rsid w:val="00707AF7"/>
    <w:rsid w:val="00707E36"/>
    <w:rsid w:val="00710320"/>
    <w:rsid w:val="00711046"/>
    <w:rsid w:val="00711070"/>
    <w:rsid w:val="00713C99"/>
    <w:rsid w:val="00714EF2"/>
    <w:rsid w:val="0071785D"/>
    <w:rsid w:val="0071794B"/>
    <w:rsid w:val="00720300"/>
    <w:rsid w:val="00721992"/>
    <w:rsid w:val="007225A4"/>
    <w:rsid w:val="007250A5"/>
    <w:rsid w:val="00730032"/>
    <w:rsid w:val="0073041E"/>
    <w:rsid w:val="007315EE"/>
    <w:rsid w:val="00731F70"/>
    <w:rsid w:val="00734F8B"/>
    <w:rsid w:val="0073627C"/>
    <w:rsid w:val="0073687B"/>
    <w:rsid w:val="0073709B"/>
    <w:rsid w:val="00737A04"/>
    <w:rsid w:val="007405FF"/>
    <w:rsid w:val="00744042"/>
    <w:rsid w:val="00744E0D"/>
    <w:rsid w:val="007454C7"/>
    <w:rsid w:val="00747154"/>
    <w:rsid w:val="0075230B"/>
    <w:rsid w:val="0075317C"/>
    <w:rsid w:val="00753B9D"/>
    <w:rsid w:val="0075408A"/>
    <w:rsid w:val="00755F5E"/>
    <w:rsid w:val="00756311"/>
    <w:rsid w:val="00760C5C"/>
    <w:rsid w:val="0076294F"/>
    <w:rsid w:val="00762EF2"/>
    <w:rsid w:val="00763C85"/>
    <w:rsid w:val="007656D8"/>
    <w:rsid w:val="00766838"/>
    <w:rsid w:val="007730D1"/>
    <w:rsid w:val="0077333F"/>
    <w:rsid w:val="00774C81"/>
    <w:rsid w:val="00775EC6"/>
    <w:rsid w:val="0078000E"/>
    <w:rsid w:val="007824F7"/>
    <w:rsid w:val="00783470"/>
    <w:rsid w:val="00783C2F"/>
    <w:rsid w:val="00783F3C"/>
    <w:rsid w:val="00786265"/>
    <w:rsid w:val="00790531"/>
    <w:rsid w:val="00793835"/>
    <w:rsid w:val="00793CC0"/>
    <w:rsid w:val="00794704"/>
    <w:rsid w:val="007950D6"/>
    <w:rsid w:val="007962C4"/>
    <w:rsid w:val="00796814"/>
    <w:rsid w:val="007968B5"/>
    <w:rsid w:val="007A007B"/>
    <w:rsid w:val="007A36C5"/>
    <w:rsid w:val="007A3E51"/>
    <w:rsid w:val="007A4ECF"/>
    <w:rsid w:val="007A5000"/>
    <w:rsid w:val="007A5423"/>
    <w:rsid w:val="007A7785"/>
    <w:rsid w:val="007B144C"/>
    <w:rsid w:val="007B3923"/>
    <w:rsid w:val="007B58EA"/>
    <w:rsid w:val="007B66D6"/>
    <w:rsid w:val="007B706C"/>
    <w:rsid w:val="007C1907"/>
    <w:rsid w:val="007C2E24"/>
    <w:rsid w:val="007C5401"/>
    <w:rsid w:val="007C6A08"/>
    <w:rsid w:val="007C6E86"/>
    <w:rsid w:val="007C6FF3"/>
    <w:rsid w:val="007C7268"/>
    <w:rsid w:val="007C731A"/>
    <w:rsid w:val="007C7B07"/>
    <w:rsid w:val="007D42AC"/>
    <w:rsid w:val="007D49B7"/>
    <w:rsid w:val="007D4F37"/>
    <w:rsid w:val="007D63DC"/>
    <w:rsid w:val="007E09C9"/>
    <w:rsid w:val="007E2193"/>
    <w:rsid w:val="007E3C51"/>
    <w:rsid w:val="007E3D2C"/>
    <w:rsid w:val="007E4A7B"/>
    <w:rsid w:val="007E56DB"/>
    <w:rsid w:val="007E639C"/>
    <w:rsid w:val="007E6453"/>
    <w:rsid w:val="007E7087"/>
    <w:rsid w:val="007F07DB"/>
    <w:rsid w:val="007F0A45"/>
    <w:rsid w:val="007F0D96"/>
    <w:rsid w:val="007F0DBB"/>
    <w:rsid w:val="007F3A8E"/>
    <w:rsid w:val="007F3F0B"/>
    <w:rsid w:val="007F47A2"/>
    <w:rsid w:val="007F4D5E"/>
    <w:rsid w:val="007F5AB6"/>
    <w:rsid w:val="007F6486"/>
    <w:rsid w:val="00800671"/>
    <w:rsid w:val="00800E0C"/>
    <w:rsid w:val="00801BB2"/>
    <w:rsid w:val="00802BC7"/>
    <w:rsid w:val="00803773"/>
    <w:rsid w:val="008044BB"/>
    <w:rsid w:val="00810169"/>
    <w:rsid w:val="00810EAD"/>
    <w:rsid w:val="00811242"/>
    <w:rsid w:val="00811B22"/>
    <w:rsid w:val="00812DA8"/>
    <w:rsid w:val="00812E66"/>
    <w:rsid w:val="0081439B"/>
    <w:rsid w:val="0081441B"/>
    <w:rsid w:val="00814BE4"/>
    <w:rsid w:val="00814BE5"/>
    <w:rsid w:val="00815B7F"/>
    <w:rsid w:val="0081649A"/>
    <w:rsid w:val="00816DF6"/>
    <w:rsid w:val="00817065"/>
    <w:rsid w:val="00817418"/>
    <w:rsid w:val="00820392"/>
    <w:rsid w:val="00821D9F"/>
    <w:rsid w:val="00822F26"/>
    <w:rsid w:val="00824434"/>
    <w:rsid w:val="00824E14"/>
    <w:rsid w:val="00830739"/>
    <w:rsid w:val="0083402D"/>
    <w:rsid w:val="008342A9"/>
    <w:rsid w:val="00835491"/>
    <w:rsid w:val="0083726E"/>
    <w:rsid w:val="00837A42"/>
    <w:rsid w:val="008406C6"/>
    <w:rsid w:val="008410A1"/>
    <w:rsid w:val="00841C0E"/>
    <w:rsid w:val="00841D18"/>
    <w:rsid w:val="00841ECA"/>
    <w:rsid w:val="00842B3F"/>
    <w:rsid w:val="00843392"/>
    <w:rsid w:val="00845A4D"/>
    <w:rsid w:val="00845D1C"/>
    <w:rsid w:val="008462BC"/>
    <w:rsid w:val="008474B4"/>
    <w:rsid w:val="0085047D"/>
    <w:rsid w:val="00852B73"/>
    <w:rsid w:val="008535CE"/>
    <w:rsid w:val="0085465F"/>
    <w:rsid w:val="008551EA"/>
    <w:rsid w:val="00856767"/>
    <w:rsid w:val="00860C26"/>
    <w:rsid w:val="00861278"/>
    <w:rsid w:val="00863FB4"/>
    <w:rsid w:val="00865844"/>
    <w:rsid w:val="00867423"/>
    <w:rsid w:val="00867F04"/>
    <w:rsid w:val="00871A24"/>
    <w:rsid w:val="00871F33"/>
    <w:rsid w:val="00872F0B"/>
    <w:rsid w:val="00873D9D"/>
    <w:rsid w:val="008754CB"/>
    <w:rsid w:val="00875660"/>
    <w:rsid w:val="008758D1"/>
    <w:rsid w:val="00875AFF"/>
    <w:rsid w:val="0087715C"/>
    <w:rsid w:val="0088070C"/>
    <w:rsid w:val="00880D54"/>
    <w:rsid w:val="00880FEB"/>
    <w:rsid w:val="00884251"/>
    <w:rsid w:val="00884B40"/>
    <w:rsid w:val="00885A29"/>
    <w:rsid w:val="00886D0E"/>
    <w:rsid w:val="00891DA3"/>
    <w:rsid w:val="00893F03"/>
    <w:rsid w:val="00897330"/>
    <w:rsid w:val="008A113A"/>
    <w:rsid w:val="008A1AA9"/>
    <w:rsid w:val="008A34A9"/>
    <w:rsid w:val="008A5321"/>
    <w:rsid w:val="008A585C"/>
    <w:rsid w:val="008B305F"/>
    <w:rsid w:val="008B447D"/>
    <w:rsid w:val="008B4F05"/>
    <w:rsid w:val="008B50E1"/>
    <w:rsid w:val="008B6870"/>
    <w:rsid w:val="008B753F"/>
    <w:rsid w:val="008C079F"/>
    <w:rsid w:val="008C1738"/>
    <w:rsid w:val="008C185A"/>
    <w:rsid w:val="008C1B68"/>
    <w:rsid w:val="008C25D5"/>
    <w:rsid w:val="008C2BB1"/>
    <w:rsid w:val="008C3CCA"/>
    <w:rsid w:val="008C5D23"/>
    <w:rsid w:val="008C6234"/>
    <w:rsid w:val="008C7550"/>
    <w:rsid w:val="008D1B80"/>
    <w:rsid w:val="008D28F7"/>
    <w:rsid w:val="008D3631"/>
    <w:rsid w:val="008D38D8"/>
    <w:rsid w:val="008D418D"/>
    <w:rsid w:val="008D4E9C"/>
    <w:rsid w:val="008E0683"/>
    <w:rsid w:val="008E21F5"/>
    <w:rsid w:val="008E3A11"/>
    <w:rsid w:val="008E43AE"/>
    <w:rsid w:val="008E5008"/>
    <w:rsid w:val="008E59C9"/>
    <w:rsid w:val="008E5F4E"/>
    <w:rsid w:val="008F201C"/>
    <w:rsid w:val="008F48B6"/>
    <w:rsid w:val="008F4EED"/>
    <w:rsid w:val="008F7DAC"/>
    <w:rsid w:val="00900E62"/>
    <w:rsid w:val="00901B78"/>
    <w:rsid w:val="00902B42"/>
    <w:rsid w:val="00902FAE"/>
    <w:rsid w:val="00903B00"/>
    <w:rsid w:val="00904966"/>
    <w:rsid w:val="00905CC5"/>
    <w:rsid w:val="00906391"/>
    <w:rsid w:val="009065B1"/>
    <w:rsid w:val="009075F4"/>
    <w:rsid w:val="0091153A"/>
    <w:rsid w:val="00912BF4"/>
    <w:rsid w:val="00916A69"/>
    <w:rsid w:val="00917D04"/>
    <w:rsid w:val="009200F6"/>
    <w:rsid w:val="00921907"/>
    <w:rsid w:val="009221F0"/>
    <w:rsid w:val="009240D1"/>
    <w:rsid w:val="00924978"/>
    <w:rsid w:val="0092542C"/>
    <w:rsid w:val="0092633B"/>
    <w:rsid w:val="00926EE1"/>
    <w:rsid w:val="009313D6"/>
    <w:rsid w:val="0093171C"/>
    <w:rsid w:val="009327A8"/>
    <w:rsid w:val="00933754"/>
    <w:rsid w:val="00935924"/>
    <w:rsid w:val="00935EA7"/>
    <w:rsid w:val="009365F0"/>
    <w:rsid w:val="0093665D"/>
    <w:rsid w:val="00936DF1"/>
    <w:rsid w:val="00936FC7"/>
    <w:rsid w:val="00940212"/>
    <w:rsid w:val="00940ECA"/>
    <w:rsid w:val="009421EE"/>
    <w:rsid w:val="00942A50"/>
    <w:rsid w:val="00943382"/>
    <w:rsid w:val="009434E3"/>
    <w:rsid w:val="00944D6F"/>
    <w:rsid w:val="00945EFB"/>
    <w:rsid w:val="00946860"/>
    <w:rsid w:val="009473CD"/>
    <w:rsid w:val="00950625"/>
    <w:rsid w:val="00951AC6"/>
    <w:rsid w:val="0095452D"/>
    <w:rsid w:val="00954615"/>
    <w:rsid w:val="009546D2"/>
    <w:rsid w:val="00955191"/>
    <w:rsid w:val="00955FF5"/>
    <w:rsid w:val="00956CB8"/>
    <w:rsid w:val="00960DC6"/>
    <w:rsid w:val="009624A0"/>
    <w:rsid w:val="00963453"/>
    <w:rsid w:val="009649A4"/>
    <w:rsid w:val="00970AE0"/>
    <w:rsid w:val="0097125B"/>
    <w:rsid w:val="00971404"/>
    <w:rsid w:val="009715B2"/>
    <w:rsid w:val="0097343D"/>
    <w:rsid w:val="009737E5"/>
    <w:rsid w:val="00974EA3"/>
    <w:rsid w:val="009751E8"/>
    <w:rsid w:val="009765AC"/>
    <w:rsid w:val="0098206D"/>
    <w:rsid w:val="00982407"/>
    <w:rsid w:val="009832F1"/>
    <w:rsid w:val="00984795"/>
    <w:rsid w:val="00984E76"/>
    <w:rsid w:val="00986DD2"/>
    <w:rsid w:val="009929FF"/>
    <w:rsid w:val="009941A4"/>
    <w:rsid w:val="0099558C"/>
    <w:rsid w:val="00995A7A"/>
    <w:rsid w:val="0099772F"/>
    <w:rsid w:val="009A01F7"/>
    <w:rsid w:val="009A097D"/>
    <w:rsid w:val="009A23FB"/>
    <w:rsid w:val="009A4595"/>
    <w:rsid w:val="009A58BE"/>
    <w:rsid w:val="009A5E2E"/>
    <w:rsid w:val="009A6C6E"/>
    <w:rsid w:val="009B2752"/>
    <w:rsid w:val="009B35CC"/>
    <w:rsid w:val="009B3A7F"/>
    <w:rsid w:val="009B4FAC"/>
    <w:rsid w:val="009B585E"/>
    <w:rsid w:val="009B5ED0"/>
    <w:rsid w:val="009C032E"/>
    <w:rsid w:val="009C0B28"/>
    <w:rsid w:val="009C1244"/>
    <w:rsid w:val="009C18A0"/>
    <w:rsid w:val="009C1D64"/>
    <w:rsid w:val="009C350A"/>
    <w:rsid w:val="009C3F56"/>
    <w:rsid w:val="009C5627"/>
    <w:rsid w:val="009C5B61"/>
    <w:rsid w:val="009C5E5C"/>
    <w:rsid w:val="009C7C75"/>
    <w:rsid w:val="009D1B8C"/>
    <w:rsid w:val="009D278A"/>
    <w:rsid w:val="009D3F5D"/>
    <w:rsid w:val="009D4F6B"/>
    <w:rsid w:val="009D57E8"/>
    <w:rsid w:val="009D5850"/>
    <w:rsid w:val="009E02EA"/>
    <w:rsid w:val="009E03C5"/>
    <w:rsid w:val="009E0C3F"/>
    <w:rsid w:val="009E26EF"/>
    <w:rsid w:val="009E3127"/>
    <w:rsid w:val="009E3729"/>
    <w:rsid w:val="009E3D8C"/>
    <w:rsid w:val="009E4498"/>
    <w:rsid w:val="009F2A3A"/>
    <w:rsid w:val="009F49E5"/>
    <w:rsid w:val="009F4CDD"/>
    <w:rsid w:val="009F5260"/>
    <w:rsid w:val="009F6D67"/>
    <w:rsid w:val="009F73D6"/>
    <w:rsid w:val="00A00F4C"/>
    <w:rsid w:val="00A00F68"/>
    <w:rsid w:val="00A038C6"/>
    <w:rsid w:val="00A03AA9"/>
    <w:rsid w:val="00A04212"/>
    <w:rsid w:val="00A04EDE"/>
    <w:rsid w:val="00A04F82"/>
    <w:rsid w:val="00A0589D"/>
    <w:rsid w:val="00A111C6"/>
    <w:rsid w:val="00A11578"/>
    <w:rsid w:val="00A12122"/>
    <w:rsid w:val="00A13B8F"/>
    <w:rsid w:val="00A13EFE"/>
    <w:rsid w:val="00A16399"/>
    <w:rsid w:val="00A17228"/>
    <w:rsid w:val="00A2036D"/>
    <w:rsid w:val="00A20A7D"/>
    <w:rsid w:val="00A2106F"/>
    <w:rsid w:val="00A211FB"/>
    <w:rsid w:val="00A23704"/>
    <w:rsid w:val="00A24CA0"/>
    <w:rsid w:val="00A30634"/>
    <w:rsid w:val="00A31E57"/>
    <w:rsid w:val="00A32D6A"/>
    <w:rsid w:val="00A332BB"/>
    <w:rsid w:val="00A3389B"/>
    <w:rsid w:val="00A34BA0"/>
    <w:rsid w:val="00A35145"/>
    <w:rsid w:val="00A370D9"/>
    <w:rsid w:val="00A40A45"/>
    <w:rsid w:val="00A40D9D"/>
    <w:rsid w:val="00A4143D"/>
    <w:rsid w:val="00A422BF"/>
    <w:rsid w:val="00A449E6"/>
    <w:rsid w:val="00A4525F"/>
    <w:rsid w:val="00A4545E"/>
    <w:rsid w:val="00A53CED"/>
    <w:rsid w:val="00A60571"/>
    <w:rsid w:val="00A61503"/>
    <w:rsid w:val="00A638DE"/>
    <w:rsid w:val="00A63E73"/>
    <w:rsid w:val="00A64BEB"/>
    <w:rsid w:val="00A64C47"/>
    <w:rsid w:val="00A65CB9"/>
    <w:rsid w:val="00A65DBD"/>
    <w:rsid w:val="00A6613F"/>
    <w:rsid w:val="00A661FA"/>
    <w:rsid w:val="00A70BCA"/>
    <w:rsid w:val="00A72926"/>
    <w:rsid w:val="00A74814"/>
    <w:rsid w:val="00A7653C"/>
    <w:rsid w:val="00A80F22"/>
    <w:rsid w:val="00A8327E"/>
    <w:rsid w:val="00A86139"/>
    <w:rsid w:val="00A878BF"/>
    <w:rsid w:val="00A87D64"/>
    <w:rsid w:val="00A90FB0"/>
    <w:rsid w:val="00A924B2"/>
    <w:rsid w:val="00A92628"/>
    <w:rsid w:val="00A97D3C"/>
    <w:rsid w:val="00AA1FA8"/>
    <w:rsid w:val="00AA2EEE"/>
    <w:rsid w:val="00AA50EA"/>
    <w:rsid w:val="00AA6C3B"/>
    <w:rsid w:val="00AB0273"/>
    <w:rsid w:val="00AB0AB4"/>
    <w:rsid w:val="00AB15B0"/>
    <w:rsid w:val="00AB1A28"/>
    <w:rsid w:val="00AB21C0"/>
    <w:rsid w:val="00AB2ADE"/>
    <w:rsid w:val="00AB2C42"/>
    <w:rsid w:val="00AB348F"/>
    <w:rsid w:val="00AB4909"/>
    <w:rsid w:val="00AB56A9"/>
    <w:rsid w:val="00AB64F0"/>
    <w:rsid w:val="00AB72B8"/>
    <w:rsid w:val="00AB7C09"/>
    <w:rsid w:val="00AC0995"/>
    <w:rsid w:val="00AC0E39"/>
    <w:rsid w:val="00AC155B"/>
    <w:rsid w:val="00AC1F03"/>
    <w:rsid w:val="00AC23BC"/>
    <w:rsid w:val="00AC3E32"/>
    <w:rsid w:val="00AC4B26"/>
    <w:rsid w:val="00AC5B1E"/>
    <w:rsid w:val="00AC5C8A"/>
    <w:rsid w:val="00AD27F2"/>
    <w:rsid w:val="00AD3AE0"/>
    <w:rsid w:val="00AD3E78"/>
    <w:rsid w:val="00AD479B"/>
    <w:rsid w:val="00AD4B6E"/>
    <w:rsid w:val="00AD4B91"/>
    <w:rsid w:val="00AD55F8"/>
    <w:rsid w:val="00AD5870"/>
    <w:rsid w:val="00AD593A"/>
    <w:rsid w:val="00AD5F8D"/>
    <w:rsid w:val="00AD7050"/>
    <w:rsid w:val="00AD73FF"/>
    <w:rsid w:val="00AE2181"/>
    <w:rsid w:val="00AE3AD5"/>
    <w:rsid w:val="00AE4022"/>
    <w:rsid w:val="00AE6DD9"/>
    <w:rsid w:val="00AE7CBD"/>
    <w:rsid w:val="00AF24DB"/>
    <w:rsid w:val="00AF259F"/>
    <w:rsid w:val="00AF2CD1"/>
    <w:rsid w:val="00AF3264"/>
    <w:rsid w:val="00AF35F5"/>
    <w:rsid w:val="00AF5A6E"/>
    <w:rsid w:val="00AF5FB1"/>
    <w:rsid w:val="00AF6B48"/>
    <w:rsid w:val="00B00EEA"/>
    <w:rsid w:val="00B0336B"/>
    <w:rsid w:val="00B035DA"/>
    <w:rsid w:val="00B0605C"/>
    <w:rsid w:val="00B07694"/>
    <w:rsid w:val="00B103B6"/>
    <w:rsid w:val="00B129C0"/>
    <w:rsid w:val="00B12A03"/>
    <w:rsid w:val="00B132F7"/>
    <w:rsid w:val="00B14A0F"/>
    <w:rsid w:val="00B14D28"/>
    <w:rsid w:val="00B15F03"/>
    <w:rsid w:val="00B16838"/>
    <w:rsid w:val="00B17B39"/>
    <w:rsid w:val="00B23831"/>
    <w:rsid w:val="00B24294"/>
    <w:rsid w:val="00B24EFE"/>
    <w:rsid w:val="00B25764"/>
    <w:rsid w:val="00B2649E"/>
    <w:rsid w:val="00B277F2"/>
    <w:rsid w:val="00B27E4D"/>
    <w:rsid w:val="00B30EC8"/>
    <w:rsid w:val="00B31FD6"/>
    <w:rsid w:val="00B36EBF"/>
    <w:rsid w:val="00B37346"/>
    <w:rsid w:val="00B4181B"/>
    <w:rsid w:val="00B41A5E"/>
    <w:rsid w:val="00B46D63"/>
    <w:rsid w:val="00B501E3"/>
    <w:rsid w:val="00B52090"/>
    <w:rsid w:val="00B52F7B"/>
    <w:rsid w:val="00B5515C"/>
    <w:rsid w:val="00B56749"/>
    <w:rsid w:val="00B56966"/>
    <w:rsid w:val="00B6011F"/>
    <w:rsid w:val="00B63CDA"/>
    <w:rsid w:val="00B670B5"/>
    <w:rsid w:val="00B70132"/>
    <w:rsid w:val="00B70B77"/>
    <w:rsid w:val="00B71DD8"/>
    <w:rsid w:val="00B721E5"/>
    <w:rsid w:val="00B73D8B"/>
    <w:rsid w:val="00B76204"/>
    <w:rsid w:val="00B806AB"/>
    <w:rsid w:val="00B84A88"/>
    <w:rsid w:val="00B860E4"/>
    <w:rsid w:val="00B9035A"/>
    <w:rsid w:val="00B920FE"/>
    <w:rsid w:val="00B927E5"/>
    <w:rsid w:val="00B92954"/>
    <w:rsid w:val="00B93987"/>
    <w:rsid w:val="00B94189"/>
    <w:rsid w:val="00B95000"/>
    <w:rsid w:val="00B97EF3"/>
    <w:rsid w:val="00BA046B"/>
    <w:rsid w:val="00BA0EDB"/>
    <w:rsid w:val="00BA12A2"/>
    <w:rsid w:val="00BA2656"/>
    <w:rsid w:val="00BA2724"/>
    <w:rsid w:val="00BA2E25"/>
    <w:rsid w:val="00BA550A"/>
    <w:rsid w:val="00BA70F2"/>
    <w:rsid w:val="00BB0008"/>
    <w:rsid w:val="00BB0702"/>
    <w:rsid w:val="00BB11C4"/>
    <w:rsid w:val="00BB170C"/>
    <w:rsid w:val="00BB4C3E"/>
    <w:rsid w:val="00BB54A6"/>
    <w:rsid w:val="00BB590E"/>
    <w:rsid w:val="00BC0004"/>
    <w:rsid w:val="00BC0A03"/>
    <w:rsid w:val="00BC1788"/>
    <w:rsid w:val="00BC1A5D"/>
    <w:rsid w:val="00BC1F6D"/>
    <w:rsid w:val="00BC2F02"/>
    <w:rsid w:val="00BD2276"/>
    <w:rsid w:val="00BD2BA4"/>
    <w:rsid w:val="00BD3399"/>
    <w:rsid w:val="00BD43A6"/>
    <w:rsid w:val="00BD5475"/>
    <w:rsid w:val="00BD55F6"/>
    <w:rsid w:val="00BD77D2"/>
    <w:rsid w:val="00BE20E3"/>
    <w:rsid w:val="00BE26AA"/>
    <w:rsid w:val="00BE2D9E"/>
    <w:rsid w:val="00BE38FA"/>
    <w:rsid w:val="00BE3ED0"/>
    <w:rsid w:val="00BE4876"/>
    <w:rsid w:val="00BE6C5E"/>
    <w:rsid w:val="00BE6CA4"/>
    <w:rsid w:val="00BE7106"/>
    <w:rsid w:val="00BE79D2"/>
    <w:rsid w:val="00BE7CEE"/>
    <w:rsid w:val="00BF106F"/>
    <w:rsid w:val="00BF191F"/>
    <w:rsid w:val="00BF3C5D"/>
    <w:rsid w:val="00BF405C"/>
    <w:rsid w:val="00BF6986"/>
    <w:rsid w:val="00BF6AA3"/>
    <w:rsid w:val="00C01169"/>
    <w:rsid w:val="00C0141C"/>
    <w:rsid w:val="00C02DBE"/>
    <w:rsid w:val="00C03823"/>
    <w:rsid w:val="00C0426A"/>
    <w:rsid w:val="00C04C9B"/>
    <w:rsid w:val="00C05AAE"/>
    <w:rsid w:val="00C07C03"/>
    <w:rsid w:val="00C11752"/>
    <w:rsid w:val="00C1405F"/>
    <w:rsid w:val="00C14F9A"/>
    <w:rsid w:val="00C166CD"/>
    <w:rsid w:val="00C16B9E"/>
    <w:rsid w:val="00C175D4"/>
    <w:rsid w:val="00C178C8"/>
    <w:rsid w:val="00C17D83"/>
    <w:rsid w:val="00C20805"/>
    <w:rsid w:val="00C21466"/>
    <w:rsid w:val="00C21E12"/>
    <w:rsid w:val="00C21EA3"/>
    <w:rsid w:val="00C22C28"/>
    <w:rsid w:val="00C22E70"/>
    <w:rsid w:val="00C23BA8"/>
    <w:rsid w:val="00C240D1"/>
    <w:rsid w:val="00C2466A"/>
    <w:rsid w:val="00C24A76"/>
    <w:rsid w:val="00C2560B"/>
    <w:rsid w:val="00C26102"/>
    <w:rsid w:val="00C27B4F"/>
    <w:rsid w:val="00C27D07"/>
    <w:rsid w:val="00C321BD"/>
    <w:rsid w:val="00C33E4F"/>
    <w:rsid w:val="00C33EA2"/>
    <w:rsid w:val="00C375D3"/>
    <w:rsid w:val="00C409E5"/>
    <w:rsid w:val="00C41E06"/>
    <w:rsid w:val="00C42717"/>
    <w:rsid w:val="00C44C91"/>
    <w:rsid w:val="00C44DA6"/>
    <w:rsid w:val="00C45442"/>
    <w:rsid w:val="00C47059"/>
    <w:rsid w:val="00C50C15"/>
    <w:rsid w:val="00C50FE5"/>
    <w:rsid w:val="00C5267C"/>
    <w:rsid w:val="00C52784"/>
    <w:rsid w:val="00C530E4"/>
    <w:rsid w:val="00C5581A"/>
    <w:rsid w:val="00C55AE3"/>
    <w:rsid w:val="00C55C1A"/>
    <w:rsid w:val="00C55E8B"/>
    <w:rsid w:val="00C56C79"/>
    <w:rsid w:val="00C57B91"/>
    <w:rsid w:val="00C60351"/>
    <w:rsid w:val="00C60710"/>
    <w:rsid w:val="00C60C66"/>
    <w:rsid w:val="00C61631"/>
    <w:rsid w:val="00C61B2D"/>
    <w:rsid w:val="00C62ED2"/>
    <w:rsid w:val="00C67E27"/>
    <w:rsid w:val="00C70521"/>
    <w:rsid w:val="00C71CF0"/>
    <w:rsid w:val="00C72B18"/>
    <w:rsid w:val="00C7369F"/>
    <w:rsid w:val="00C74245"/>
    <w:rsid w:val="00C74412"/>
    <w:rsid w:val="00C75A8A"/>
    <w:rsid w:val="00C77E2B"/>
    <w:rsid w:val="00C81F79"/>
    <w:rsid w:val="00C81FC7"/>
    <w:rsid w:val="00C83AEC"/>
    <w:rsid w:val="00C841AD"/>
    <w:rsid w:val="00C84DDD"/>
    <w:rsid w:val="00C85FBC"/>
    <w:rsid w:val="00C86773"/>
    <w:rsid w:val="00C87D03"/>
    <w:rsid w:val="00C90093"/>
    <w:rsid w:val="00C90357"/>
    <w:rsid w:val="00C90452"/>
    <w:rsid w:val="00C92E4C"/>
    <w:rsid w:val="00C96201"/>
    <w:rsid w:val="00C96235"/>
    <w:rsid w:val="00C96E9A"/>
    <w:rsid w:val="00CA1490"/>
    <w:rsid w:val="00CA4E05"/>
    <w:rsid w:val="00CA5542"/>
    <w:rsid w:val="00CA5F1B"/>
    <w:rsid w:val="00CB1DF8"/>
    <w:rsid w:val="00CB3559"/>
    <w:rsid w:val="00CB3DF5"/>
    <w:rsid w:val="00CB7C0D"/>
    <w:rsid w:val="00CC1598"/>
    <w:rsid w:val="00CC1DB0"/>
    <w:rsid w:val="00CC212B"/>
    <w:rsid w:val="00CC25D5"/>
    <w:rsid w:val="00CC4386"/>
    <w:rsid w:val="00CC4AFB"/>
    <w:rsid w:val="00CC5C0B"/>
    <w:rsid w:val="00CC66A5"/>
    <w:rsid w:val="00CC7A47"/>
    <w:rsid w:val="00CD0672"/>
    <w:rsid w:val="00CD3825"/>
    <w:rsid w:val="00CD4829"/>
    <w:rsid w:val="00CD529A"/>
    <w:rsid w:val="00CD57A1"/>
    <w:rsid w:val="00CD7FD5"/>
    <w:rsid w:val="00CE05A4"/>
    <w:rsid w:val="00CE0D5A"/>
    <w:rsid w:val="00CE613E"/>
    <w:rsid w:val="00CE6D56"/>
    <w:rsid w:val="00CE7EA0"/>
    <w:rsid w:val="00CF1001"/>
    <w:rsid w:val="00CF13C7"/>
    <w:rsid w:val="00CF1C17"/>
    <w:rsid w:val="00CF3B3A"/>
    <w:rsid w:val="00CF480E"/>
    <w:rsid w:val="00D03454"/>
    <w:rsid w:val="00D047BE"/>
    <w:rsid w:val="00D04875"/>
    <w:rsid w:val="00D05D99"/>
    <w:rsid w:val="00D06258"/>
    <w:rsid w:val="00D10377"/>
    <w:rsid w:val="00D12245"/>
    <w:rsid w:val="00D13284"/>
    <w:rsid w:val="00D13AF8"/>
    <w:rsid w:val="00D147C3"/>
    <w:rsid w:val="00D169F7"/>
    <w:rsid w:val="00D20D21"/>
    <w:rsid w:val="00D20DEA"/>
    <w:rsid w:val="00D21E5C"/>
    <w:rsid w:val="00D22D08"/>
    <w:rsid w:val="00D22F8E"/>
    <w:rsid w:val="00D253D8"/>
    <w:rsid w:val="00D27089"/>
    <w:rsid w:val="00D2715D"/>
    <w:rsid w:val="00D274A3"/>
    <w:rsid w:val="00D2764F"/>
    <w:rsid w:val="00D277C8"/>
    <w:rsid w:val="00D31C6B"/>
    <w:rsid w:val="00D322C8"/>
    <w:rsid w:val="00D32B37"/>
    <w:rsid w:val="00D34DA6"/>
    <w:rsid w:val="00D35012"/>
    <w:rsid w:val="00D4087D"/>
    <w:rsid w:val="00D410F9"/>
    <w:rsid w:val="00D415D7"/>
    <w:rsid w:val="00D4160C"/>
    <w:rsid w:val="00D42171"/>
    <w:rsid w:val="00D4407C"/>
    <w:rsid w:val="00D45723"/>
    <w:rsid w:val="00D461A0"/>
    <w:rsid w:val="00D479A7"/>
    <w:rsid w:val="00D513C1"/>
    <w:rsid w:val="00D5172A"/>
    <w:rsid w:val="00D52E44"/>
    <w:rsid w:val="00D53113"/>
    <w:rsid w:val="00D54BEF"/>
    <w:rsid w:val="00D55473"/>
    <w:rsid w:val="00D55D65"/>
    <w:rsid w:val="00D564B3"/>
    <w:rsid w:val="00D60012"/>
    <w:rsid w:val="00D601DF"/>
    <w:rsid w:val="00D60767"/>
    <w:rsid w:val="00D611FE"/>
    <w:rsid w:val="00D622CD"/>
    <w:rsid w:val="00D63DD1"/>
    <w:rsid w:val="00D664B3"/>
    <w:rsid w:val="00D71477"/>
    <w:rsid w:val="00D72F71"/>
    <w:rsid w:val="00D77AA0"/>
    <w:rsid w:val="00D81753"/>
    <w:rsid w:val="00D8332B"/>
    <w:rsid w:val="00D8743C"/>
    <w:rsid w:val="00D87857"/>
    <w:rsid w:val="00D90F4C"/>
    <w:rsid w:val="00D91A2A"/>
    <w:rsid w:val="00D94A07"/>
    <w:rsid w:val="00D95398"/>
    <w:rsid w:val="00D97000"/>
    <w:rsid w:val="00D971AA"/>
    <w:rsid w:val="00DA0883"/>
    <w:rsid w:val="00DA3E94"/>
    <w:rsid w:val="00DA76CD"/>
    <w:rsid w:val="00DB0AF7"/>
    <w:rsid w:val="00DB3D29"/>
    <w:rsid w:val="00DB54C1"/>
    <w:rsid w:val="00DB5CF2"/>
    <w:rsid w:val="00DB5E0A"/>
    <w:rsid w:val="00DB6392"/>
    <w:rsid w:val="00DB78CD"/>
    <w:rsid w:val="00DC16C5"/>
    <w:rsid w:val="00DC577A"/>
    <w:rsid w:val="00DC67D1"/>
    <w:rsid w:val="00DC6E46"/>
    <w:rsid w:val="00DD216F"/>
    <w:rsid w:val="00DD24A6"/>
    <w:rsid w:val="00DD3235"/>
    <w:rsid w:val="00DD3399"/>
    <w:rsid w:val="00DD58A4"/>
    <w:rsid w:val="00DD6BA1"/>
    <w:rsid w:val="00DD7842"/>
    <w:rsid w:val="00DD7920"/>
    <w:rsid w:val="00DE1F52"/>
    <w:rsid w:val="00DF11B4"/>
    <w:rsid w:val="00DF38A9"/>
    <w:rsid w:val="00DF3D8F"/>
    <w:rsid w:val="00DF5C6F"/>
    <w:rsid w:val="00DF5D15"/>
    <w:rsid w:val="00DF66C2"/>
    <w:rsid w:val="00DF7054"/>
    <w:rsid w:val="00DF70A8"/>
    <w:rsid w:val="00E00352"/>
    <w:rsid w:val="00E00E30"/>
    <w:rsid w:val="00E0183F"/>
    <w:rsid w:val="00E028BE"/>
    <w:rsid w:val="00E03779"/>
    <w:rsid w:val="00E05089"/>
    <w:rsid w:val="00E07084"/>
    <w:rsid w:val="00E10325"/>
    <w:rsid w:val="00E120DB"/>
    <w:rsid w:val="00E123E0"/>
    <w:rsid w:val="00E12C98"/>
    <w:rsid w:val="00E1339C"/>
    <w:rsid w:val="00E13E12"/>
    <w:rsid w:val="00E146B4"/>
    <w:rsid w:val="00E14F4B"/>
    <w:rsid w:val="00E168E4"/>
    <w:rsid w:val="00E16D50"/>
    <w:rsid w:val="00E17888"/>
    <w:rsid w:val="00E21117"/>
    <w:rsid w:val="00E240FF"/>
    <w:rsid w:val="00E25EC8"/>
    <w:rsid w:val="00E26170"/>
    <w:rsid w:val="00E26EBF"/>
    <w:rsid w:val="00E30EB1"/>
    <w:rsid w:val="00E33F51"/>
    <w:rsid w:val="00E34F0F"/>
    <w:rsid w:val="00E35FCA"/>
    <w:rsid w:val="00E41946"/>
    <w:rsid w:val="00E41FBF"/>
    <w:rsid w:val="00E42A5E"/>
    <w:rsid w:val="00E43AB4"/>
    <w:rsid w:val="00E43E9C"/>
    <w:rsid w:val="00E50D72"/>
    <w:rsid w:val="00E51EC6"/>
    <w:rsid w:val="00E533BC"/>
    <w:rsid w:val="00E53F54"/>
    <w:rsid w:val="00E55644"/>
    <w:rsid w:val="00E55C79"/>
    <w:rsid w:val="00E56794"/>
    <w:rsid w:val="00E62F1A"/>
    <w:rsid w:val="00E63182"/>
    <w:rsid w:val="00E63959"/>
    <w:rsid w:val="00E6574F"/>
    <w:rsid w:val="00E66824"/>
    <w:rsid w:val="00E703A3"/>
    <w:rsid w:val="00E70D6F"/>
    <w:rsid w:val="00E71CB5"/>
    <w:rsid w:val="00E72F4C"/>
    <w:rsid w:val="00E73414"/>
    <w:rsid w:val="00E74E50"/>
    <w:rsid w:val="00E76063"/>
    <w:rsid w:val="00E76701"/>
    <w:rsid w:val="00E804A4"/>
    <w:rsid w:val="00E81DBC"/>
    <w:rsid w:val="00E81E2B"/>
    <w:rsid w:val="00E829B6"/>
    <w:rsid w:val="00E845D9"/>
    <w:rsid w:val="00E8630D"/>
    <w:rsid w:val="00E87416"/>
    <w:rsid w:val="00E90972"/>
    <w:rsid w:val="00E90BDA"/>
    <w:rsid w:val="00E92F01"/>
    <w:rsid w:val="00E930DA"/>
    <w:rsid w:val="00E93723"/>
    <w:rsid w:val="00E94334"/>
    <w:rsid w:val="00E94EC7"/>
    <w:rsid w:val="00EA1C93"/>
    <w:rsid w:val="00EA239E"/>
    <w:rsid w:val="00EA32C2"/>
    <w:rsid w:val="00EA345C"/>
    <w:rsid w:val="00EA3A9A"/>
    <w:rsid w:val="00EA42FD"/>
    <w:rsid w:val="00EA4804"/>
    <w:rsid w:val="00EA48FC"/>
    <w:rsid w:val="00EA4AB7"/>
    <w:rsid w:val="00EA510B"/>
    <w:rsid w:val="00EA6B23"/>
    <w:rsid w:val="00EA749A"/>
    <w:rsid w:val="00EA75F9"/>
    <w:rsid w:val="00EB251D"/>
    <w:rsid w:val="00EB252A"/>
    <w:rsid w:val="00EB27EA"/>
    <w:rsid w:val="00EB2F93"/>
    <w:rsid w:val="00EB3AD2"/>
    <w:rsid w:val="00EB7FD5"/>
    <w:rsid w:val="00EC36EB"/>
    <w:rsid w:val="00ED028D"/>
    <w:rsid w:val="00ED0FFA"/>
    <w:rsid w:val="00ED1CDF"/>
    <w:rsid w:val="00ED2A95"/>
    <w:rsid w:val="00ED57B3"/>
    <w:rsid w:val="00EE1588"/>
    <w:rsid w:val="00EE3FE1"/>
    <w:rsid w:val="00EE426F"/>
    <w:rsid w:val="00EE50EF"/>
    <w:rsid w:val="00EE5D29"/>
    <w:rsid w:val="00EE611F"/>
    <w:rsid w:val="00EE7DB2"/>
    <w:rsid w:val="00EF1381"/>
    <w:rsid w:val="00EF1C8C"/>
    <w:rsid w:val="00EF1E2A"/>
    <w:rsid w:val="00EF695E"/>
    <w:rsid w:val="00EF75FD"/>
    <w:rsid w:val="00F010FA"/>
    <w:rsid w:val="00F01668"/>
    <w:rsid w:val="00F050A8"/>
    <w:rsid w:val="00F05792"/>
    <w:rsid w:val="00F1072B"/>
    <w:rsid w:val="00F11DA2"/>
    <w:rsid w:val="00F11E23"/>
    <w:rsid w:val="00F11F67"/>
    <w:rsid w:val="00F14556"/>
    <w:rsid w:val="00F14D5C"/>
    <w:rsid w:val="00F158F1"/>
    <w:rsid w:val="00F20261"/>
    <w:rsid w:val="00F202C7"/>
    <w:rsid w:val="00F22916"/>
    <w:rsid w:val="00F23BBE"/>
    <w:rsid w:val="00F24357"/>
    <w:rsid w:val="00F247DA"/>
    <w:rsid w:val="00F24B81"/>
    <w:rsid w:val="00F24FED"/>
    <w:rsid w:val="00F2501D"/>
    <w:rsid w:val="00F2638F"/>
    <w:rsid w:val="00F30B1C"/>
    <w:rsid w:val="00F31EA9"/>
    <w:rsid w:val="00F327F3"/>
    <w:rsid w:val="00F33A5D"/>
    <w:rsid w:val="00F33E24"/>
    <w:rsid w:val="00F345E5"/>
    <w:rsid w:val="00F36F04"/>
    <w:rsid w:val="00F3762F"/>
    <w:rsid w:val="00F406DE"/>
    <w:rsid w:val="00F4278F"/>
    <w:rsid w:val="00F42E4E"/>
    <w:rsid w:val="00F44498"/>
    <w:rsid w:val="00F45BF5"/>
    <w:rsid w:val="00F46D78"/>
    <w:rsid w:val="00F478AF"/>
    <w:rsid w:val="00F50E0A"/>
    <w:rsid w:val="00F519A5"/>
    <w:rsid w:val="00F52518"/>
    <w:rsid w:val="00F538C0"/>
    <w:rsid w:val="00F53CFC"/>
    <w:rsid w:val="00F55798"/>
    <w:rsid w:val="00F568AA"/>
    <w:rsid w:val="00F6198C"/>
    <w:rsid w:val="00F61B42"/>
    <w:rsid w:val="00F62610"/>
    <w:rsid w:val="00F6295F"/>
    <w:rsid w:val="00F640DC"/>
    <w:rsid w:val="00F6528B"/>
    <w:rsid w:val="00F668CC"/>
    <w:rsid w:val="00F679D7"/>
    <w:rsid w:val="00F70C6F"/>
    <w:rsid w:val="00F70D4F"/>
    <w:rsid w:val="00F71C8C"/>
    <w:rsid w:val="00F74181"/>
    <w:rsid w:val="00F74F65"/>
    <w:rsid w:val="00F75E0E"/>
    <w:rsid w:val="00F777EA"/>
    <w:rsid w:val="00F833D5"/>
    <w:rsid w:val="00F84587"/>
    <w:rsid w:val="00F85EA5"/>
    <w:rsid w:val="00F86F7B"/>
    <w:rsid w:val="00F871E4"/>
    <w:rsid w:val="00F917AC"/>
    <w:rsid w:val="00F9226F"/>
    <w:rsid w:val="00F94879"/>
    <w:rsid w:val="00F975AB"/>
    <w:rsid w:val="00F97736"/>
    <w:rsid w:val="00FA1940"/>
    <w:rsid w:val="00FA3694"/>
    <w:rsid w:val="00FA3ED6"/>
    <w:rsid w:val="00FA6D9A"/>
    <w:rsid w:val="00FB0EC6"/>
    <w:rsid w:val="00FB21C1"/>
    <w:rsid w:val="00FB225B"/>
    <w:rsid w:val="00FB38E1"/>
    <w:rsid w:val="00FB7512"/>
    <w:rsid w:val="00FC030F"/>
    <w:rsid w:val="00FC0FC0"/>
    <w:rsid w:val="00FC1773"/>
    <w:rsid w:val="00FC1924"/>
    <w:rsid w:val="00FC1E2A"/>
    <w:rsid w:val="00FC2669"/>
    <w:rsid w:val="00FC6F34"/>
    <w:rsid w:val="00FD1A99"/>
    <w:rsid w:val="00FD20D8"/>
    <w:rsid w:val="00FD21DD"/>
    <w:rsid w:val="00FD2D61"/>
    <w:rsid w:val="00FD73DD"/>
    <w:rsid w:val="00FD74B3"/>
    <w:rsid w:val="00FD78A0"/>
    <w:rsid w:val="00FD7926"/>
    <w:rsid w:val="00FE0217"/>
    <w:rsid w:val="00FE058A"/>
    <w:rsid w:val="00FE0E62"/>
    <w:rsid w:val="00FE2F2F"/>
    <w:rsid w:val="00FE3A4B"/>
    <w:rsid w:val="00FE4A02"/>
    <w:rsid w:val="00FE62D4"/>
    <w:rsid w:val="00FE64F2"/>
    <w:rsid w:val="00FF0A4E"/>
    <w:rsid w:val="00FF2C7A"/>
    <w:rsid w:val="00FF3CE8"/>
    <w:rsid w:val="00FF45F5"/>
    <w:rsid w:val="00FF59D5"/>
    <w:rsid w:val="00FF7A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0A8DBFD-B435-47C2-B19C-67B5FD4C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8327E"/>
    <w:pPr>
      <w:widowControl w:val="0"/>
      <w:spacing w:line="480" w:lineRule="exact"/>
      <w:jc w:val="both"/>
    </w:pPr>
    <w:rPr>
      <w:rFonts w:eastAsia="標楷體"/>
      <w:kern w:val="2"/>
      <w:sz w:val="28"/>
      <w:szCs w:val="24"/>
    </w:rPr>
  </w:style>
  <w:style w:type="paragraph" w:styleId="1">
    <w:name w:val="heading 1"/>
    <w:basedOn w:val="a1"/>
    <w:qFormat/>
    <w:rsid w:val="009C5E5C"/>
    <w:pPr>
      <w:numPr>
        <w:numId w:val="1"/>
      </w:numPr>
      <w:spacing w:afterLines="50" w:after="180" w:line="520" w:lineRule="exact"/>
      <w:outlineLvl w:val="0"/>
    </w:pPr>
    <w:rPr>
      <w:bCs/>
      <w:color w:val="000000"/>
      <w:kern w:val="52"/>
      <w:szCs w:val="52"/>
    </w:rPr>
  </w:style>
  <w:style w:type="paragraph" w:styleId="2">
    <w:name w:val="heading 2"/>
    <w:basedOn w:val="1"/>
    <w:qFormat/>
    <w:rsid w:val="009C5E5C"/>
    <w:pPr>
      <w:numPr>
        <w:ilvl w:val="1"/>
      </w:numPr>
      <w:spacing w:beforeLines="30" w:before="108" w:afterLines="30" w:after="108"/>
      <w:outlineLvl w:val="1"/>
    </w:pPr>
  </w:style>
  <w:style w:type="paragraph" w:styleId="3">
    <w:name w:val="heading 3"/>
    <w:basedOn w:val="2"/>
    <w:qFormat/>
    <w:rsid w:val="009C5E5C"/>
    <w:pPr>
      <w:numPr>
        <w:ilvl w:val="2"/>
      </w:numPr>
      <w:spacing w:beforeLines="0" w:before="0" w:afterLines="0" w:after="0"/>
      <w:outlineLvl w:val="2"/>
    </w:pPr>
  </w:style>
  <w:style w:type="paragraph" w:styleId="4">
    <w:name w:val="heading 4"/>
    <w:basedOn w:val="3"/>
    <w:qFormat/>
    <w:rsid w:val="009C5E5C"/>
    <w:pPr>
      <w:numPr>
        <w:ilvl w:val="3"/>
      </w:numPr>
      <w:outlineLvl w:val="3"/>
    </w:pPr>
  </w:style>
  <w:style w:type="paragraph" w:styleId="5">
    <w:name w:val="heading 5"/>
    <w:basedOn w:val="4"/>
    <w:qFormat/>
    <w:rsid w:val="009C5E5C"/>
    <w:pPr>
      <w:numPr>
        <w:ilvl w:val="4"/>
      </w:numPr>
      <w:outlineLvl w:val="4"/>
    </w:pPr>
  </w:style>
  <w:style w:type="paragraph" w:styleId="6">
    <w:name w:val="heading 6"/>
    <w:basedOn w:val="5"/>
    <w:qFormat/>
    <w:rsid w:val="009C5E5C"/>
    <w:pPr>
      <w:numPr>
        <w:ilvl w:val="5"/>
      </w:numPr>
      <w:outlineLvl w:val="5"/>
    </w:pPr>
  </w:style>
  <w:style w:type="paragraph" w:styleId="7">
    <w:name w:val="heading 7"/>
    <w:basedOn w:val="6"/>
    <w:qFormat/>
    <w:rsid w:val="009C5E5C"/>
    <w:pPr>
      <w:numPr>
        <w:ilvl w:val="6"/>
      </w:numPr>
      <w:outlineLvl w:val="6"/>
    </w:pPr>
  </w:style>
  <w:style w:type="paragraph" w:styleId="8">
    <w:name w:val="heading 8"/>
    <w:basedOn w:val="a1"/>
    <w:next w:val="a1"/>
    <w:qFormat/>
    <w:rsid w:val="009C5E5C"/>
    <w:pPr>
      <w:keepNext/>
      <w:numPr>
        <w:ilvl w:val="7"/>
        <w:numId w:val="1"/>
      </w:numPr>
      <w:spacing w:beforeLines="50" w:before="50" w:afterLines="50" w:after="50" w:line="520" w:lineRule="exact"/>
      <w:outlineLvl w:val="7"/>
    </w:pPr>
    <w:rPr>
      <w:szCs w:val="36"/>
    </w:rPr>
  </w:style>
  <w:style w:type="paragraph" w:styleId="9">
    <w:name w:val="heading 9"/>
    <w:basedOn w:val="a1"/>
    <w:next w:val="a1"/>
    <w:qFormat/>
    <w:rsid w:val="009C5E5C"/>
    <w:pPr>
      <w:keepNext/>
      <w:numPr>
        <w:ilvl w:val="8"/>
        <w:numId w:val="1"/>
      </w:numPr>
      <w:spacing w:beforeLines="50" w:before="50" w:afterLines="50" w:after="50" w:line="520" w:lineRule="exact"/>
      <w:outlineLvl w:val="8"/>
    </w:pPr>
    <w:rPr>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內文1"/>
    <w:basedOn w:val="a1"/>
    <w:rsid w:val="00DE1F52"/>
    <w:pPr>
      <w:ind w:leftChars="200" w:left="560"/>
    </w:pPr>
  </w:style>
  <w:style w:type="paragraph" w:customStyle="1" w:styleId="20">
    <w:name w:val="內文2"/>
    <w:basedOn w:val="a1"/>
    <w:rsid w:val="00DE1F52"/>
    <w:pPr>
      <w:ind w:left="845"/>
    </w:pPr>
  </w:style>
  <w:style w:type="paragraph" w:customStyle="1" w:styleId="30">
    <w:name w:val="內文3"/>
    <w:basedOn w:val="a1"/>
    <w:rsid w:val="00DE1F52"/>
    <w:pPr>
      <w:ind w:left="1106"/>
    </w:pPr>
  </w:style>
  <w:style w:type="paragraph" w:customStyle="1" w:styleId="40">
    <w:name w:val="內文4"/>
    <w:basedOn w:val="a1"/>
    <w:rsid w:val="00BB0008"/>
    <w:pPr>
      <w:ind w:left="1230"/>
    </w:pPr>
  </w:style>
  <w:style w:type="paragraph" w:customStyle="1" w:styleId="50">
    <w:name w:val="內文5"/>
    <w:basedOn w:val="40"/>
    <w:rsid w:val="009C5E5C"/>
    <w:pPr>
      <w:ind w:left="1622"/>
    </w:pPr>
  </w:style>
  <w:style w:type="paragraph" w:customStyle="1" w:styleId="60">
    <w:name w:val="內文6"/>
    <w:basedOn w:val="a1"/>
    <w:rsid w:val="00DE1F52"/>
    <w:pPr>
      <w:ind w:left="1763"/>
    </w:pPr>
  </w:style>
  <w:style w:type="paragraph" w:customStyle="1" w:styleId="70">
    <w:name w:val="內文7"/>
    <w:basedOn w:val="a1"/>
    <w:rsid w:val="00DE1F52"/>
    <w:pPr>
      <w:ind w:left="1973"/>
    </w:pPr>
  </w:style>
  <w:style w:type="paragraph" w:styleId="41">
    <w:name w:val="toc 4"/>
    <w:basedOn w:val="a1"/>
    <w:next w:val="a1"/>
    <w:autoRedefine/>
    <w:uiPriority w:val="39"/>
    <w:semiHidden/>
    <w:rsid w:val="00064295"/>
    <w:pPr>
      <w:tabs>
        <w:tab w:val="left" w:pos="1620"/>
        <w:tab w:val="right" w:leader="dot" w:pos="9060"/>
      </w:tabs>
      <w:spacing w:line="400" w:lineRule="exact"/>
      <w:ind w:leftChars="450" w:left="450"/>
    </w:pPr>
  </w:style>
  <w:style w:type="table" w:styleId="a5">
    <w:name w:val="Table Grid"/>
    <w:basedOn w:val="a3"/>
    <w:semiHidden/>
    <w:rsid w:val="00817418"/>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圖號"/>
    <w:basedOn w:val="a1"/>
    <w:rsid w:val="00291AA4"/>
    <w:pPr>
      <w:numPr>
        <w:numId w:val="2"/>
      </w:numPr>
      <w:spacing w:afterLines="30" w:after="108"/>
      <w:jc w:val="center"/>
    </w:pPr>
  </w:style>
  <w:style w:type="paragraph" w:styleId="a6">
    <w:name w:val="TOC Heading"/>
    <w:basedOn w:val="a1"/>
    <w:qFormat/>
    <w:rsid w:val="000D39DD"/>
    <w:pPr>
      <w:spacing w:afterLines="50" w:after="180"/>
      <w:jc w:val="center"/>
      <w:outlineLvl w:val="0"/>
    </w:pPr>
    <w:rPr>
      <w:sz w:val="32"/>
      <w:szCs w:val="32"/>
    </w:rPr>
  </w:style>
  <w:style w:type="paragraph" w:styleId="a7">
    <w:name w:val="header"/>
    <w:basedOn w:val="a1"/>
    <w:semiHidden/>
    <w:rsid w:val="006F425E"/>
    <w:pPr>
      <w:tabs>
        <w:tab w:val="center" w:pos="4153"/>
        <w:tab w:val="right" w:pos="8306"/>
      </w:tabs>
      <w:snapToGrid w:val="0"/>
    </w:pPr>
    <w:rPr>
      <w:sz w:val="20"/>
      <w:szCs w:val="20"/>
    </w:rPr>
  </w:style>
  <w:style w:type="paragraph" w:styleId="a8">
    <w:name w:val="footer"/>
    <w:basedOn w:val="a1"/>
    <w:semiHidden/>
    <w:rsid w:val="006F425E"/>
    <w:pPr>
      <w:tabs>
        <w:tab w:val="center" w:pos="4153"/>
        <w:tab w:val="right" w:pos="8306"/>
      </w:tabs>
      <w:snapToGrid w:val="0"/>
    </w:pPr>
    <w:rPr>
      <w:sz w:val="20"/>
      <w:szCs w:val="20"/>
    </w:rPr>
  </w:style>
  <w:style w:type="character" w:styleId="a9">
    <w:name w:val="page number"/>
    <w:basedOn w:val="a2"/>
    <w:semiHidden/>
    <w:rsid w:val="006F425E"/>
  </w:style>
  <w:style w:type="paragraph" w:styleId="11">
    <w:name w:val="toc 1"/>
    <w:basedOn w:val="a1"/>
    <w:next w:val="a1"/>
    <w:autoRedefine/>
    <w:uiPriority w:val="39"/>
    <w:rsid w:val="00204007"/>
    <w:pPr>
      <w:tabs>
        <w:tab w:val="left" w:pos="574"/>
        <w:tab w:val="left" w:pos="1134"/>
        <w:tab w:val="right" w:leader="dot" w:pos="9060"/>
      </w:tabs>
      <w:spacing w:line="440" w:lineRule="exact"/>
    </w:pPr>
  </w:style>
  <w:style w:type="paragraph" w:styleId="21">
    <w:name w:val="toc 2"/>
    <w:basedOn w:val="a1"/>
    <w:next w:val="a1"/>
    <w:autoRedefine/>
    <w:uiPriority w:val="39"/>
    <w:rsid w:val="005C32FC"/>
    <w:pPr>
      <w:tabs>
        <w:tab w:val="left" w:pos="854"/>
        <w:tab w:val="right" w:leader="dot" w:pos="9060"/>
      </w:tabs>
      <w:spacing w:line="440" w:lineRule="exact"/>
      <w:ind w:left="284"/>
    </w:pPr>
  </w:style>
  <w:style w:type="paragraph" w:styleId="31">
    <w:name w:val="toc 3"/>
    <w:basedOn w:val="a1"/>
    <w:next w:val="a1"/>
    <w:autoRedefine/>
    <w:uiPriority w:val="39"/>
    <w:rsid w:val="00DB54C1"/>
    <w:pPr>
      <w:tabs>
        <w:tab w:val="left" w:pos="1246"/>
        <w:tab w:val="left" w:pos="1526"/>
        <w:tab w:val="left" w:pos="1806"/>
        <w:tab w:val="right" w:leader="dot" w:pos="9060"/>
      </w:tabs>
      <w:spacing w:line="400" w:lineRule="exact"/>
      <w:ind w:left="680"/>
    </w:pPr>
  </w:style>
  <w:style w:type="paragraph" w:customStyle="1" w:styleId="110">
    <w:name w:val="1.1內"/>
    <w:basedOn w:val="a1"/>
    <w:link w:val="111"/>
    <w:semiHidden/>
    <w:rsid w:val="004E2CAD"/>
    <w:pPr>
      <w:adjustRightInd w:val="0"/>
      <w:snapToGrid w:val="0"/>
      <w:spacing w:line="360" w:lineRule="atLeast"/>
      <w:ind w:left="1358" w:right="567"/>
      <w:textAlignment w:val="baseline"/>
    </w:pPr>
    <w:rPr>
      <w:rFonts w:ascii="Arial" w:eastAsia="新細明體" w:hAnsi="Arial"/>
      <w:kern w:val="0"/>
      <w:szCs w:val="20"/>
    </w:rPr>
  </w:style>
  <w:style w:type="character" w:customStyle="1" w:styleId="111">
    <w:name w:val="1.1內 字元"/>
    <w:link w:val="110"/>
    <w:rsid w:val="004E2CAD"/>
    <w:rPr>
      <w:rFonts w:ascii="Arial" w:eastAsia="新細明體" w:hAnsi="Arial"/>
      <w:sz w:val="28"/>
      <w:lang w:val="en-US" w:eastAsia="zh-TW" w:bidi="ar-SA"/>
    </w:rPr>
  </w:style>
  <w:style w:type="paragraph" w:styleId="aa">
    <w:name w:val="table of figures"/>
    <w:basedOn w:val="a1"/>
    <w:next w:val="a1"/>
    <w:uiPriority w:val="99"/>
    <w:semiHidden/>
    <w:rsid w:val="009313D6"/>
    <w:pPr>
      <w:tabs>
        <w:tab w:val="left" w:pos="966"/>
        <w:tab w:val="right" w:leader="dot" w:pos="9060"/>
      </w:tabs>
      <w:spacing w:line="400" w:lineRule="exact"/>
      <w:ind w:left="345" w:hangingChars="345" w:hanging="345"/>
    </w:pPr>
  </w:style>
  <w:style w:type="paragraph" w:customStyle="1" w:styleId="a">
    <w:name w:val="表號"/>
    <w:basedOn w:val="a1"/>
    <w:rsid w:val="00845D1C"/>
    <w:pPr>
      <w:numPr>
        <w:numId w:val="3"/>
      </w:numPr>
      <w:spacing w:beforeLines="30" w:before="108" w:afterLines="30" w:after="108"/>
      <w:jc w:val="center"/>
    </w:pPr>
  </w:style>
  <w:style w:type="paragraph" w:customStyle="1" w:styleId="ab">
    <w:name w:val="內文單距"/>
    <w:basedOn w:val="a1"/>
    <w:link w:val="ac"/>
    <w:rsid w:val="000C022E"/>
    <w:pPr>
      <w:snapToGrid w:val="0"/>
      <w:spacing w:line="240" w:lineRule="auto"/>
    </w:pPr>
  </w:style>
  <w:style w:type="paragraph" w:styleId="ad">
    <w:name w:val="annotation text"/>
    <w:basedOn w:val="a1"/>
    <w:semiHidden/>
    <w:rsid w:val="00F05792"/>
    <w:pPr>
      <w:widowControl/>
      <w:adjustRightInd w:val="0"/>
      <w:spacing w:line="360" w:lineRule="atLeast"/>
      <w:jc w:val="left"/>
      <w:textAlignment w:val="baseline"/>
    </w:pPr>
    <w:rPr>
      <w:rFonts w:ascii="標楷體" w:hAnsi="標楷體"/>
      <w:kern w:val="0"/>
      <w:szCs w:val="20"/>
    </w:rPr>
  </w:style>
  <w:style w:type="character" w:styleId="ae">
    <w:name w:val="Hyperlink"/>
    <w:uiPriority w:val="99"/>
    <w:rsid w:val="00F668CC"/>
    <w:rPr>
      <w:color w:val="0000FF"/>
      <w:u w:val="single"/>
    </w:rPr>
  </w:style>
  <w:style w:type="paragraph" w:styleId="51">
    <w:name w:val="toc 5"/>
    <w:basedOn w:val="a1"/>
    <w:next w:val="a1"/>
    <w:autoRedefine/>
    <w:uiPriority w:val="39"/>
    <w:semiHidden/>
    <w:unhideWhenUsed/>
    <w:rsid w:val="00E845D9"/>
    <w:pPr>
      <w:spacing w:line="240" w:lineRule="auto"/>
      <w:ind w:leftChars="800" w:left="1920"/>
      <w:jc w:val="left"/>
    </w:pPr>
    <w:rPr>
      <w:rFonts w:ascii="Calibri" w:eastAsia="新細明體" w:hAnsi="Calibri"/>
      <w:sz w:val="24"/>
      <w:szCs w:val="22"/>
    </w:rPr>
  </w:style>
  <w:style w:type="paragraph" w:styleId="61">
    <w:name w:val="toc 6"/>
    <w:basedOn w:val="a1"/>
    <w:next w:val="a1"/>
    <w:autoRedefine/>
    <w:uiPriority w:val="39"/>
    <w:semiHidden/>
    <w:unhideWhenUsed/>
    <w:rsid w:val="00E845D9"/>
    <w:pPr>
      <w:spacing w:line="240" w:lineRule="auto"/>
      <w:ind w:leftChars="1000" w:left="2400"/>
      <w:jc w:val="left"/>
    </w:pPr>
    <w:rPr>
      <w:rFonts w:ascii="Calibri" w:eastAsia="新細明體" w:hAnsi="Calibri"/>
      <w:sz w:val="24"/>
      <w:szCs w:val="22"/>
    </w:rPr>
  </w:style>
  <w:style w:type="paragraph" w:styleId="71">
    <w:name w:val="toc 7"/>
    <w:basedOn w:val="a1"/>
    <w:next w:val="a1"/>
    <w:autoRedefine/>
    <w:uiPriority w:val="39"/>
    <w:semiHidden/>
    <w:unhideWhenUsed/>
    <w:rsid w:val="00E845D9"/>
    <w:pPr>
      <w:spacing w:line="240" w:lineRule="auto"/>
      <w:ind w:leftChars="1200" w:left="2880"/>
      <w:jc w:val="left"/>
    </w:pPr>
    <w:rPr>
      <w:rFonts w:ascii="Calibri" w:eastAsia="新細明體" w:hAnsi="Calibri"/>
      <w:sz w:val="24"/>
      <w:szCs w:val="22"/>
    </w:rPr>
  </w:style>
  <w:style w:type="paragraph" w:styleId="80">
    <w:name w:val="toc 8"/>
    <w:basedOn w:val="a1"/>
    <w:next w:val="a1"/>
    <w:autoRedefine/>
    <w:uiPriority w:val="39"/>
    <w:semiHidden/>
    <w:unhideWhenUsed/>
    <w:rsid w:val="00E845D9"/>
    <w:pPr>
      <w:spacing w:line="240" w:lineRule="auto"/>
      <w:ind w:leftChars="1400" w:left="3360"/>
      <w:jc w:val="left"/>
    </w:pPr>
    <w:rPr>
      <w:rFonts w:ascii="Calibri" w:eastAsia="新細明體" w:hAnsi="Calibri"/>
      <w:sz w:val="24"/>
      <w:szCs w:val="22"/>
    </w:rPr>
  </w:style>
  <w:style w:type="paragraph" w:styleId="90">
    <w:name w:val="toc 9"/>
    <w:basedOn w:val="a1"/>
    <w:next w:val="a1"/>
    <w:autoRedefine/>
    <w:uiPriority w:val="39"/>
    <w:semiHidden/>
    <w:unhideWhenUsed/>
    <w:rsid w:val="00E845D9"/>
    <w:pPr>
      <w:spacing w:line="240" w:lineRule="auto"/>
      <w:ind w:leftChars="1600" w:left="3840"/>
      <w:jc w:val="left"/>
    </w:pPr>
    <w:rPr>
      <w:rFonts w:ascii="Calibri" w:eastAsia="新細明體" w:hAnsi="Calibri"/>
      <w:sz w:val="24"/>
      <w:szCs w:val="22"/>
    </w:rPr>
  </w:style>
  <w:style w:type="character" w:customStyle="1" w:styleId="ac">
    <w:name w:val="內文單距 字元"/>
    <w:link w:val="ab"/>
    <w:rsid w:val="001D446D"/>
    <w:rPr>
      <w:rFonts w:eastAsia="標楷體"/>
      <w:kern w:val="2"/>
      <w:sz w:val="28"/>
      <w:szCs w:val="24"/>
      <w:lang w:val="en-US" w:eastAsia="zh-TW" w:bidi="ar-SA"/>
    </w:rPr>
  </w:style>
  <w:style w:type="paragraph" w:styleId="af">
    <w:name w:val="Balloon Text"/>
    <w:basedOn w:val="a1"/>
    <w:link w:val="af0"/>
    <w:rsid w:val="006F2659"/>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2"/>
    <w:link w:val="af"/>
    <w:rsid w:val="006F2659"/>
    <w:rPr>
      <w:rFonts w:asciiTheme="majorHAnsi" w:eastAsiaTheme="majorEastAsia" w:hAnsiTheme="majorHAnsi" w:cstheme="majorBidi"/>
      <w:kern w:val="2"/>
      <w:sz w:val="18"/>
      <w:szCs w:val="18"/>
    </w:rPr>
  </w:style>
  <w:style w:type="paragraph" w:styleId="af1">
    <w:name w:val="footnote text"/>
    <w:basedOn w:val="a1"/>
    <w:link w:val="af2"/>
    <w:rsid w:val="007656D8"/>
    <w:pPr>
      <w:snapToGrid w:val="0"/>
      <w:jc w:val="left"/>
    </w:pPr>
    <w:rPr>
      <w:sz w:val="20"/>
      <w:szCs w:val="20"/>
    </w:rPr>
  </w:style>
  <w:style w:type="character" w:customStyle="1" w:styleId="af2">
    <w:name w:val="註腳文字 字元"/>
    <w:basedOn w:val="a2"/>
    <w:link w:val="af1"/>
    <w:rsid w:val="007656D8"/>
    <w:rPr>
      <w:rFonts w:eastAsia="標楷體"/>
      <w:kern w:val="2"/>
    </w:rPr>
  </w:style>
  <w:style w:type="character" w:styleId="af3">
    <w:name w:val="footnote reference"/>
    <w:basedOn w:val="a2"/>
    <w:rsid w:val="007656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8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wboe.chc.edu.tw"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2A91A-3EF9-4A2E-B8CB-26724F3CF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24</Pages>
  <Words>2116</Words>
  <Characters>12064</Characters>
  <Application>Microsoft Office Word</Application>
  <DocSecurity>0</DocSecurity>
  <Lines>100</Lines>
  <Paragraphs>28</Paragraphs>
  <ScaleCrop>false</ScaleCrop>
  <Company>SYNNEX</Company>
  <LinksUpToDate>false</LinksUpToDate>
  <CharactersWithSpaces>14152</CharactersWithSpaces>
  <SharedDoc>false</SharedDoc>
  <HLinks>
    <vt:vector size="90" baseType="variant">
      <vt:variant>
        <vt:i4>1441842</vt:i4>
      </vt:variant>
      <vt:variant>
        <vt:i4>92</vt:i4>
      </vt:variant>
      <vt:variant>
        <vt:i4>0</vt:i4>
      </vt:variant>
      <vt:variant>
        <vt:i4>5</vt:i4>
      </vt:variant>
      <vt:variant>
        <vt:lpwstr/>
      </vt:variant>
      <vt:variant>
        <vt:lpwstr>_Toc447301175</vt:lpwstr>
      </vt:variant>
      <vt:variant>
        <vt:i4>1441842</vt:i4>
      </vt:variant>
      <vt:variant>
        <vt:i4>86</vt:i4>
      </vt:variant>
      <vt:variant>
        <vt:i4>0</vt:i4>
      </vt:variant>
      <vt:variant>
        <vt:i4>5</vt:i4>
      </vt:variant>
      <vt:variant>
        <vt:lpwstr/>
      </vt:variant>
      <vt:variant>
        <vt:lpwstr>_Toc447301174</vt:lpwstr>
      </vt:variant>
      <vt:variant>
        <vt:i4>1441842</vt:i4>
      </vt:variant>
      <vt:variant>
        <vt:i4>77</vt:i4>
      </vt:variant>
      <vt:variant>
        <vt:i4>0</vt:i4>
      </vt:variant>
      <vt:variant>
        <vt:i4>5</vt:i4>
      </vt:variant>
      <vt:variant>
        <vt:lpwstr/>
      </vt:variant>
      <vt:variant>
        <vt:lpwstr>_Toc447301173</vt:lpwstr>
      </vt:variant>
      <vt:variant>
        <vt:i4>1441842</vt:i4>
      </vt:variant>
      <vt:variant>
        <vt:i4>71</vt:i4>
      </vt:variant>
      <vt:variant>
        <vt:i4>0</vt:i4>
      </vt:variant>
      <vt:variant>
        <vt:i4>5</vt:i4>
      </vt:variant>
      <vt:variant>
        <vt:lpwstr/>
      </vt:variant>
      <vt:variant>
        <vt:lpwstr>_Toc447301172</vt:lpwstr>
      </vt:variant>
      <vt:variant>
        <vt:i4>1441842</vt:i4>
      </vt:variant>
      <vt:variant>
        <vt:i4>62</vt:i4>
      </vt:variant>
      <vt:variant>
        <vt:i4>0</vt:i4>
      </vt:variant>
      <vt:variant>
        <vt:i4>5</vt:i4>
      </vt:variant>
      <vt:variant>
        <vt:lpwstr/>
      </vt:variant>
      <vt:variant>
        <vt:lpwstr>_Toc447301171</vt:lpwstr>
      </vt:variant>
      <vt:variant>
        <vt:i4>1441842</vt:i4>
      </vt:variant>
      <vt:variant>
        <vt:i4>56</vt:i4>
      </vt:variant>
      <vt:variant>
        <vt:i4>0</vt:i4>
      </vt:variant>
      <vt:variant>
        <vt:i4>5</vt:i4>
      </vt:variant>
      <vt:variant>
        <vt:lpwstr/>
      </vt:variant>
      <vt:variant>
        <vt:lpwstr>_Toc447301170</vt:lpwstr>
      </vt:variant>
      <vt:variant>
        <vt:i4>1507378</vt:i4>
      </vt:variant>
      <vt:variant>
        <vt:i4>50</vt:i4>
      </vt:variant>
      <vt:variant>
        <vt:i4>0</vt:i4>
      </vt:variant>
      <vt:variant>
        <vt:i4>5</vt:i4>
      </vt:variant>
      <vt:variant>
        <vt:lpwstr/>
      </vt:variant>
      <vt:variant>
        <vt:lpwstr>_Toc447301169</vt:lpwstr>
      </vt:variant>
      <vt:variant>
        <vt:i4>1507378</vt:i4>
      </vt:variant>
      <vt:variant>
        <vt:i4>44</vt:i4>
      </vt:variant>
      <vt:variant>
        <vt:i4>0</vt:i4>
      </vt:variant>
      <vt:variant>
        <vt:i4>5</vt:i4>
      </vt:variant>
      <vt:variant>
        <vt:lpwstr/>
      </vt:variant>
      <vt:variant>
        <vt:lpwstr>_Toc447301168</vt:lpwstr>
      </vt:variant>
      <vt:variant>
        <vt:i4>1507378</vt:i4>
      </vt:variant>
      <vt:variant>
        <vt:i4>38</vt:i4>
      </vt:variant>
      <vt:variant>
        <vt:i4>0</vt:i4>
      </vt:variant>
      <vt:variant>
        <vt:i4>5</vt:i4>
      </vt:variant>
      <vt:variant>
        <vt:lpwstr/>
      </vt:variant>
      <vt:variant>
        <vt:lpwstr>_Toc447301167</vt:lpwstr>
      </vt:variant>
      <vt:variant>
        <vt:i4>1507378</vt:i4>
      </vt:variant>
      <vt:variant>
        <vt:i4>32</vt:i4>
      </vt:variant>
      <vt:variant>
        <vt:i4>0</vt:i4>
      </vt:variant>
      <vt:variant>
        <vt:i4>5</vt:i4>
      </vt:variant>
      <vt:variant>
        <vt:lpwstr/>
      </vt:variant>
      <vt:variant>
        <vt:lpwstr>_Toc447301166</vt:lpwstr>
      </vt:variant>
      <vt:variant>
        <vt:i4>1507378</vt:i4>
      </vt:variant>
      <vt:variant>
        <vt:i4>26</vt:i4>
      </vt:variant>
      <vt:variant>
        <vt:i4>0</vt:i4>
      </vt:variant>
      <vt:variant>
        <vt:i4>5</vt:i4>
      </vt:variant>
      <vt:variant>
        <vt:lpwstr/>
      </vt:variant>
      <vt:variant>
        <vt:lpwstr>_Toc447301165</vt:lpwstr>
      </vt:variant>
      <vt:variant>
        <vt:i4>1507378</vt:i4>
      </vt:variant>
      <vt:variant>
        <vt:i4>20</vt:i4>
      </vt:variant>
      <vt:variant>
        <vt:i4>0</vt:i4>
      </vt:variant>
      <vt:variant>
        <vt:i4>5</vt:i4>
      </vt:variant>
      <vt:variant>
        <vt:lpwstr/>
      </vt:variant>
      <vt:variant>
        <vt:lpwstr>_Toc447301164</vt:lpwstr>
      </vt:variant>
      <vt:variant>
        <vt:i4>1507378</vt:i4>
      </vt:variant>
      <vt:variant>
        <vt:i4>14</vt:i4>
      </vt:variant>
      <vt:variant>
        <vt:i4>0</vt:i4>
      </vt:variant>
      <vt:variant>
        <vt:i4>5</vt:i4>
      </vt:variant>
      <vt:variant>
        <vt:lpwstr/>
      </vt:variant>
      <vt:variant>
        <vt:lpwstr>_Toc447301163</vt:lpwstr>
      </vt:variant>
      <vt:variant>
        <vt:i4>1507378</vt:i4>
      </vt:variant>
      <vt:variant>
        <vt:i4>8</vt:i4>
      </vt:variant>
      <vt:variant>
        <vt:i4>0</vt:i4>
      </vt:variant>
      <vt:variant>
        <vt:i4>5</vt:i4>
      </vt:variant>
      <vt:variant>
        <vt:lpwstr/>
      </vt:variant>
      <vt:variant>
        <vt:lpwstr>_Toc447301162</vt:lpwstr>
      </vt:variant>
      <vt:variant>
        <vt:i4>1507378</vt:i4>
      </vt:variant>
      <vt:variant>
        <vt:i4>2</vt:i4>
      </vt:variant>
      <vt:variant>
        <vt:i4>0</vt:i4>
      </vt:variant>
      <vt:variant>
        <vt:i4>5</vt:i4>
      </vt:variant>
      <vt:variant>
        <vt:lpwstr/>
      </vt:variant>
      <vt:variant>
        <vt:lpwstr>_Toc447301161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Nature</dc:creator>
  <cp:lastModifiedBy>chcedu</cp:lastModifiedBy>
  <cp:revision>12</cp:revision>
  <cp:lastPrinted>2013-07-08T02:53:00Z</cp:lastPrinted>
  <dcterms:created xsi:type="dcterms:W3CDTF">2019-04-30T01:23:00Z</dcterms:created>
  <dcterms:modified xsi:type="dcterms:W3CDTF">2020-04-01T07:36:00Z</dcterms:modified>
</cp:coreProperties>
</file>